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4ED8" w14:textId="77777777" w:rsidR="0058045A" w:rsidRPr="00D02D9F" w:rsidRDefault="0058045A" w:rsidP="00D02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A. 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যর্দন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নদী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পার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হওয়া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যিহোশূয়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৩</w:t>
      </w:r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D02D9F">
        <w:rPr>
          <w:rFonts w:ascii="Nirmala UI" w:eastAsia="Times New Roman" w:hAnsi="Nirmala UI" w:cs="Nirmala UI"/>
          <w:b/>
          <w:bCs/>
          <w:szCs w:val="24"/>
          <w:lang w:val="en-US"/>
        </w:rPr>
        <w:t>অধ্যায়</w:t>
      </w:r>
      <w:proofErr w:type="spellEnd"/>
      <w:r w:rsidRPr="00D02D9F">
        <w:rPr>
          <w:rFonts w:ascii="Times New Roman" w:eastAsia="Times New Roman" w:hAnsi="Times New Roman" w:cs="Times New Roman"/>
          <w:b/>
          <w:bCs/>
          <w:szCs w:val="24"/>
          <w:lang w:val="en-US"/>
        </w:rPr>
        <w:t>):</w:t>
      </w:r>
    </w:p>
    <w:p w14:paraId="3E8183E5" w14:textId="40E114FB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পবিত্রতার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প্রয়োজনীয়তা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r w:rsidRPr="0058045A">
        <w:rPr>
          <w:rFonts w:ascii="Nirmala UI" w:eastAsia="Times New Roman" w:hAnsi="Nirmala UI" w:cs="Nirmala UI"/>
          <w:szCs w:val="24"/>
          <w:lang w:val="en-US"/>
        </w:rPr>
        <w:t>৪০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বছর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ধরে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মেঘের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স্তম্ভই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ইস্রায়েলীয়দের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জন্য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সংকেত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কখন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তাঁবু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উঠিয়ে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যাত্রা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শুরু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কোথায়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যেতে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গণনা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৯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১০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৩৩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এখন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সেই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সময়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এসে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গেছে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শিত্তীম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যাত্রা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শুরু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ওপারে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তিন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অবস্থান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করল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তারপর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নির্দেশ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পেল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চুক্তির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সিন্দুক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অনুসরণ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প্রতিশ্রুত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দেশে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প্রবেশ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সিন্দুক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অনুসরণ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>(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আনুগত্য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আজ্ঞা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পালন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),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>(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যত্নের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উপর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বিশ্বাস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রাখা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মান্না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পাত্রের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স্মৃতি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),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>(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কর্তৃক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নিযুক্ত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নেতাদের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শ্রদ্ধা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প্রদর্শন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আহরণের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দণ্ড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আগে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শর্ত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পবিত্র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৫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পবিত্রতা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আচারিকভাবে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শুদ্ধ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হওয়া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শরীর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ও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পোশাক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ধোয়া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পাপ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বিরত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থাকা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আদেশ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মানার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জন্য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প্রস্তুত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মনোভাব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গ্রহণ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করা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09ADB05A" w14:textId="4B637089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কর্ম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“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যিনি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একাই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কর্ম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”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৭২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তাঁকেই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একমাত্র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হিসেবে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স্বীকার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৮৬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১০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কাজগুলি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স্মরণ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৭৭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মহ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ৎ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বর্ণনা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৯৬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যিনি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সবকিছু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সৃষ্টি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করেছেন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পক্ষে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কিছুই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অসম্ভব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অতিশয়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কঠিন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যিরমিয়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৩২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লূক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৩৭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বিশ্বাস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তিনিও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১০৭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নদী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হওয়া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ভবিষ্যদ্বাণীমূলকভাবে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নির্দেশ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আরেকটি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মহান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স্বর্গীয়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কনান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দেশে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প্রবেশ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জাখারিয়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67531D19" w14:textId="52A2D21C" w:rsidR="0058045A" w:rsidRPr="0058045A" w:rsidRDefault="0058045A" w:rsidP="00D02D9F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</w:p>
    <w:p w14:paraId="7A902EF5" w14:textId="77777777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B.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স্মরণ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ও</w:t>
      </w: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বিস্মরণ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৪</w:t>
      </w: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অধ্যায়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>):</w:t>
      </w:r>
    </w:p>
    <w:p w14:paraId="086655E8" w14:textId="5659EB40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স্মরণের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চিহ্নসমূহ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বাইবেলে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"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চিহ্ন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"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"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সংকেত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"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শব্দের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বিভিন্ন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অর্থ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আছে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অলৌকিক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রাজাবলি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কোনো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কিছুর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প্রতীক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="00E26A47" w:rsidRPr="00E26A47">
        <w:rPr>
          <w:rFonts w:ascii="Nirmala UI" w:eastAsia="Times New Roman" w:hAnsi="Nirmala UI" w:cs="Nirmala UI" w:hint="cs"/>
          <w:szCs w:val="24"/>
          <w:lang w:val="en-US"/>
        </w:rPr>
        <w:t>আদিপুস্তক</w:t>
      </w:r>
      <w:proofErr w:type="spellEnd"/>
      <w:r w:rsidR="00E26A47" w:rsidRPr="00E26A47"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৯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সতর্কবার্তার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চিহ্ন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="00E26A47" w:rsidRPr="00E26A47">
        <w:rPr>
          <w:rFonts w:ascii="Nirmala UI" w:eastAsia="Times New Roman" w:hAnsi="Nirmala UI" w:cs="Nirmala UI" w:hint="cs"/>
          <w:szCs w:val="24"/>
          <w:lang w:val="en-US"/>
        </w:rPr>
        <w:t>যাত্রাপুস্তক</w:t>
      </w:r>
      <w:proofErr w:type="spellEnd"/>
      <w:r w:rsidR="00E26A47" w:rsidRPr="00E26A47"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পার্থক্যের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চিহ্ন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="00837D6B" w:rsidRPr="00837D6B">
        <w:rPr>
          <w:rFonts w:ascii="Nirmala UI" w:eastAsia="Times New Roman" w:hAnsi="Nirmala UI" w:cs="Nirmala UI" w:hint="cs"/>
          <w:szCs w:val="24"/>
          <w:lang w:val="en-US"/>
        </w:rPr>
        <w:t>যিহিষ্কেল</w:t>
      </w:r>
      <w:proofErr w:type="spellEnd"/>
      <w:r w:rsidR="00837D6B"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২০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২০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অথবা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স্মারক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="00E26A47" w:rsidRPr="00E26A47">
        <w:rPr>
          <w:rFonts w:ascii="Nirmala UI" w:eastAsia="Times New Roman" w:hAnsi="Nirmala UI" w:cs="Nirmala UI" w:hint="cs"/>
          <w:szCs w:val="24"/>
          <w:lang w:val="en-US"/>
        </w:rPr>
        <w:t>আদিপুস্তক</w:t>
      </w:r>
      <w:proofErr w:type="spellEnd"/>
      <w:r w:rsidR="00E26A47" w:rsidRPr="00E26A47">
        <w:rPr>
          <w:rFonts w:ascii="Nirmala UI" w:eastAsia="Times New Roman" w:hAnsi="Nirmala UI" w:cs="Nirmala UI"/>
          <w:szCs w:val="24"/>
          <w:lang w:val="en-US"/>
        </w:rPr>
        <w:t xml:space="preserve"> 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২৮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১২টি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পাথর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তুলে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স্থাপন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করেছিলেন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শেষোক্ত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অর্থে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স্মারক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কিন্তু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শুধু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স্মৃতি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রক্ষাই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উদ্দেশ্য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পাথরগুলো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স্থাপন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বলার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পেছনে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?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৪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চেয়েছিলেন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পরবর্তী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প্রজন্ম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জানে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তিনি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করেছেন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বিশ্বাস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আশ্চর্য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উপর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প্রতিষ্ঠিত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হোক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পিতামাতার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দায়িত্ব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জ্ঞান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সন্তানদের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কাছে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পৌঁছে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দেওয়া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ব্যবস্থা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৪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৯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জ্ঞানের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মাধ্যমে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প্রত্যেককে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নিজের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বিশ্বাসে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জীবনযাপন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হবে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58FA6425" w14:textId="4F5A4D72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ভুলে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যাওয়ার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বিপদ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গিলগালে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১২টি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স্মারক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পাথর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স্থাপন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দুটি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বিষয়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জোর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স্মরণ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করিয়েছিলেন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৪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২৩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):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>(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সামনে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লোহিত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সাগর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শুকিয়ে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দিয়েছিলেন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যিহোশূয়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ক্যালেব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মিশর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বেরিয়ে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আসা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পুরোনো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প্রজন্মের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কয়েকজন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জীবিত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ব্যক্তি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>(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)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তোমাদের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সামনে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নদী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শুকিয়ে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দিয়েছেন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মরুভূমিতে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জন্মেছিল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সেই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নতুন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প্রজন্ম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কনান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জয়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যাচ্ছিল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নতুন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প্রজন্মও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পূর্বপুরুষদের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মতোই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ভুলে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যাওয়ার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ঝুঁকিতে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মহ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ৎ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ভুলে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যাওয়া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দুর্ভাগ্যবশত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ভুলে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গিয়েছিল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ফলও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ভোগ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বিচারক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কতটা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গুরুত্বপূর্ণ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সর্বদা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স্মরণে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রাখি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কীভাবে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পূর্বপুরুষদের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যত্ন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নিয়েছেন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এবং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সেই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মুহূর্তগুলো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যখন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নিজের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চোখে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শক্তিশালী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হাত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কাজ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দেখেছি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!</w:t>
      </w:r>
    </w:p>
    <w:p w14:paraId="18E0C87E" w14:textId="783CCB90" w:rsidR="0058045A" w:rsidRPr="0058045A" w:rsidRDefault="0058045A" w:rsidP="00D02D9F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</w:p>
    <w:p w14:paraId="02785694" w14:textId="77777777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C.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নদীর</w:t>
      </w:r>
      <w:proofErr w:type="spellEnd"/>
      <w:r w:rsidRPr="0058045A">
        <w:rPr>
          <w:rFonts w:ascii="Times New Roman" w:eastAsia="Times New Roman" w:hAnsi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b/>
          <w:bCs/>
          <w:szCs w:val="24"/>
          <w:lang w:val="en-US"/>
        </w:rPr>
        <w:t>মাইলফলকসমূহ</w:t>
      </w:r>
      <w:proofErr w:type="spellEnd"/>
    </w:p>
    <w:p w14:paraId="5D9E2635" w14:textId="77777777" w:rsidR="0058045A" w:rsidRPr="0058045A" w:rsidRDefault="0058045A" w:rsidP="00D02D9F">
      <w:pPr>
        <w:pStyle w:val="Prrafodelist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val="en-US"/>
        </w:rPr>
      </w:pP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লোহিত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সাগর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ও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নদী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হওয়া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দুটি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ঐতিহাসিক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ঘটনা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মুক্তির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ইতিহাসে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দুটি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মহান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মাইলফলক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হিসেবে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জড়িত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৬৬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গীত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১১৪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এগুলো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একসাথে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পাপ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মুক্তি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ও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অনন্ত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জীবনের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প্রবেশদ্বার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নির্দেশ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</w:t>
      </w:r>
      <w:proofErr w:type="spellEnd"/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নদী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অলৌকিকভাবে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ঈশ্বরের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উপস্থিতিতে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প্রবেশ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এলিয়ার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জীবনে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বাস্তব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অভিজ্ঞতা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রাজাবলি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r w:rsidRPr="0058045A">
        <w:rPr>
          <w:rFonts w:ascii="Nirmala UI" w:eastAsia="Times New Roman" w:hAnsi="Nirmala UI" w:cs="Nirmala UI"/>
          <w:szCs w:val="24"/>
          <w:lang w:val="en-US"/>
        </w:rPr>
        <w:t>৭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r w:rsidRPr="0058045A">
        <w:rPr>
          <w:rFonts w:ascii="Nirmala UI" w:eastAsia="Times New Roman" w:hAnsi="Nirmala UI" w:cs="Nirmala UI"/>
          <w:szCs w:val="24"/>
          <w:lang w:val="en-US"/>
        </w:rPr>
        <w:t>৮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এলিশার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জন্য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ঘটনাটি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পবিত্র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আত্মা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গ্রহণের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প্রতীক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দায়িত্ব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পালন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শক্তি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দিয়েছিল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রাজাবলি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২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১৪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১৫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br/>
        <w:t xml:space="preserve">—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যীশু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যখন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যর্দনের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জলে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প্রবেশ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করেছিলেন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তখনও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একই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ঘটনা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ঘটেছিল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>—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তিনি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পবিত্র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আত্মা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দ্বারা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পরিপূর্ণ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হলেন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যাতে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তিনি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তাঁর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মিশন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পূর্ণ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করতে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পারেন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: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আমাদের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পাপ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থেকে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মুক্তি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দিয়ে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অনন্ত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জীবন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দান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করা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(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মার্ক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৯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-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proofErr w:type="spellStart"/>
      <w:r w:rsidRPr="0058045A">
        <w:rPr>
          <w:rFonts w:ascii="Nirmala UI" w:eastAsia="Times New Roman" w:hAnsi="Nirmala UI" w:cs="Nirmala UI"/>
          <w:szCs w:val="24"/>
          <w:lang w:val="en-US"/>
        </w:rPr>
        <w:t>যোহন</w:t>
      </w:r>
      <w:proofErr w:type="spellEnd"/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58045A">
        <w:rPr>
          <w:rFonts w:ascii="Nirmala UI" w:eastAsia="Times New Roman" w:hAnsi="Nirmala UI" w:cs="Nirmala UI"/>
          <w:szCs w:val="24"/>
          <w:lang w:val="en-US"/>
        </w:rPr>
        <w:t>১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২৯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 xml:space="preserve">; </w:t>
      </w:r>
      <w:r w:rsidRPr="0058045A">
        <w:rPr>
          <w:rFonts w:ascii="Nirmala UI" w:eastAsia="Times New Roman" w:hAnsi="Nirmala UI" w:cs="Nirmala UI"/>
          <w:szCs w:val="24"/>
          <w:lang w:val="en-US"/>
        </w:rPr>
        <w:t>৩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:</w:t>
      </w:r>
      <w:r w:rsidRPr="0058045A">
        <w:rPr>
          <w:rFonts w:ascii="Nirmala UI" w:eastAsia="Times New Roman" w:hAnsi="Nirmala UI" w:cs="Nirmala UI"/>
          <w:szCs w:val="24"/>
          <w:lang w:val="en-US"/>
        </w:rPr>
        <w:t>১৬</w:t>
      </w:r>
      <w:r w:rsidRPr="0058045A">
        <w:rPr>
          <w:rFonts w:ascii="Times New Roman" w:eastAsia="Times New Roman" w:hAnsi="Times New Roman" w:cs="Times New Roman"/>
          <w:szCs w:val="24"/>
          <w:lang w:val="en-US"/>
        </w:rPr>
        <w:t>)</w:t>
      </w:r>
      <w:r w:rsidRPr="0058045A">
        <w:rPr>
          <w:rFonts w:ascii="Nirmala UI" w:eastAsia="Times New Roman" w:hAnsi="Nirmala UI" w:cs="Nirmala UI"/>
          <w:szCs w:val="24"/>
          <w:lang w:val="en-US"/>
        </w:rPr>
        <w:t>।</w:t>
      </w:r>
    </w:p>
    <w:p w14:paraId="366CACEF" w14:textId="77777777" w:rsidR="0058045A" w:rsidRPr="0058045A" w:rsidRDefault="0058045A" w:rsidP="0058045A">
      <w:pPr>
        <w:rPr>
          <w:sz w:val="20"/>
          <w:szCs w:val="20"/>
        </w:rPr>
      </w:pPr>
    </w:p>
    <w:sectPr w:rsidR="0058045A" w:rsidRPr="0058045A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4A2B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58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81"/>
    <w:rsid w:val="00004746"/>
    <w:rsid w:val="00025881"/>
    <w:rsid w:val="000B2AC6"/>
    <w:rsid w:val="000B440E"/>
    <w:rsid w:val="00143D9F"/>
    <w:rsid w:val="001E4AA8"/>
    <w:rsid w:val="00302AA8"/>
    <w:rsid w:val="003036B8"/>
    <w:rsid w:val="00395C43"/>
    <w:rsid w:val="003D5E96"/>
    <w:rsid w:val="00406BF8"/>
    <w:rsid w:val="00460846"/>
    <w:rsid w:val="004D5CB2"/>
    <w:rsid w:val="0058045A"/>
    <w:rsid w:val="006B286A"/>
    <w:rsid w:val="0070358F"/>
    <w:rsid w:val="00711123"/>
    <w:rsid w:val="008077F3"/>
    <w:rsid w:val="00837D6B"/>
    <w:rsid w:val="00843554"/>
    <w:rsid w:val="00855160"/>
    <w:rsid w:val="00A97F5A"/>
    <w:rsid w:val="00AB406A"/>
    <w:rsid w:val="00B07596"/>
    <w:rsid w:val="00B734B4"/>
    <w:rsid w:val="00B81E42"/>
    <w:rsid w:val="00BA3EAE"/>
    <w:rsid w:val="00C22FAD"/>
    <w:rsid w:val="00C46A68"/>
    <w:rsid w:val="00C648CD"/>
    <w:rsid w:val="00D02D9F"/>
    <w:rsid w:val="00E26A47"/>
    <w:rsid w:val="00F00BF8"/>
    <w:rsid w:val="00F1434D"/>
    <w:rsid w:val="00F35A4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52C8"/>
  <w15:chartTrackingRefBased/>
  <w15:docId w15:val="{1156F271-B105-43E2-B333-BB1C86B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2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8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2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2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88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025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88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258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8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2025-10-02T06:17:00Z</cp:lastPrinted>
  <dcterms:created xsi:type="dcterms:W3CDTF">2025-10-16T20:22:00Z</dcterms:created>
  <dcterms:modified xsi:type="dcterms:W3CDTF">2025-10-16T20:22:00Z</dcterms:modified>
</cp:coreProperties>
</file>