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83C2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Посланиците (Колосяни 4:7-9)</w:t>
      </w:r>
    </w:p>
    <w:p w14:paraId="26BD6AD1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ТИХИК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По време на третото мисионерско пътуване на Павел, той го придружава, за да достави дар в Ерусалим (Деяния 20:4). Помага на Павел в Рим и доставя писмата до ефесяните и колосяните (Ефесяни 6:21; Колосяни 4:7). Когато Павел бил освободен, той можел да замести Тит в Крит (Тит 3:12). По време на последното затваряне на Павел, той бил изпратен като пастор в църквата в Ефес (2 Тим. 4:12).</w:t>
      </w:r>
    </w:p>
    <w:p w14:paraId="4BB79663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ОНЕСИМ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Роб, който избяга от господаря си, Филемон. Той се обърна по време на първото затваряне на Павел в Рим. Павел го изпрати обратно при господаря му, заедно с искрено писмо, в което призовава Филемон да се отнася към него с християнска любов (Фил. 1:10). Заедно с Тихик, той достави посланието до Колосяните (Колос. 4:9).</w:t>
      </w:r>
    </w:p>
    <w:p w14:paraId="5D113239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Освен че евангелизирал в най-важните градове на Империята, Павел писал писма, за да поддържа връзка с църквите или да насърчи онези, които не познавал лично.</w:t>
      </w:r>
    </w:p>
    <w:p w14:paraId="77C0A1E0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Тези писма били изпращани чрез възлюбени и верни братя (Колосяни 4:7-9).</w:t>
      </w:r>
    </w:p>
    <w:p w14:paraId="340F012B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Обрязаните (Колосяни 4:10-11)</w:t>
      </w:r>
    </w:p>
    <w:p w14:paraId="3EAC8C96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АРИСТАРХ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Той беше родом от Солун (Деяния 27:2). Имаше проблеми по време на бунтовете в Ефес (Деяния 19:29). Придружаваше Павел, за да достави даровете в Ерусалим (Деяния 20:4). Беше затворен заедно с Павел в Рим и изпрати поздрави на колосяните и на Филемон (Колосяни 4:10; Фил. 1:24).</w:t>
      </w:r>
    </w:p>
    <w:p w14:paraId="7C9A38A5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МАРК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Племенник на първия спътник на Павел, Варнава, той напусна мисията в Памфилия и Павел отказа да го вземе на второто си пътуване (Деяния 15:37-38). Той придружаваше чичо си и стана полезен евангелист за Павел (Деяния 15:39; 2 Тим. 4:11). Петър го третираше като свой син (1 Пет. 5:13). Той е авторът на Евангелието от Марк.</w:t>
      </w:r>
    </w:p>
    <w:p w14:paraId="437C1032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ИСУС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За него знаем само, че е бил евреин и че е бил известен с прякора „Юст” (Колосяни 4:11).</w:t>
      </w:r>
    </w:p>
    <w:p w14:paraId="09862A8E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Павел се стремеше да събори стените, които разделяха Църквата. Той се обграждаше със сътрудници от всички краища и с различен произход. Евреи и езичници, азиатци и европейци работеха заедно в хармония.</w:t>
      </w:r>
    </w:p>
    <w:p w14:paraId="7B1B3BA2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Неговата визия беше да постигне обединена църква, която да работи за обща цел: проповядването на Евангелието.</w:t>
      </w:r>
    </w:p>
    <w:p w14:paraId="5ECBC2F1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Учителят (Колосяни 4:12-13)</w:t>
      </w:r>
    </w:p>
    <w:p w14:paraId="4A027297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ЕПАФРАС: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Той поучаваше църквата в Колоса, широко разпространявайки Евангелието (Колосяни 1:7). Павел го представя с три титли: „скъпи съработник”, „роб на Христос” и „съзатворник” (Колосяни 1:7; 4:12; Филимон 1:23)</w:t>
      </w:r>
    </w:p>
    <w:p w14:paraId="5AF2D8EE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Епафрас помогна за разпространението на Евангелието в Колоса, Хиераполис и Лаодикия, църкви, които той дълбоко обичаше (Колосяни 4:13). Заедно с поздрава на Епафрас, Павел включва и своите пожелания към колосяните (Кол. 4:12):</w:t>
      </w:r>
    </w:p>
    <w:p w14:paraId="317906A4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550533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Стойте твърдо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. Трябва да останете непоколебими, особено пред лицето на замислите на врага (Еф. 6:11).</w:t>
      </w:r>
    </w:p>
    <w:p w14:paraId="0B0095CD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550533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Нека бъдете съвършени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. Това съвършенство се постига чрез безкористна любов (Мат. 5:44, 48), въпреки че човек винаги расте в нея (Фил. 3:12).</w:t>
      </w:r>
    </w:p>
    <w:p w14:paraId="307F933E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 xml:space="preserve">— </w:t>
      </w:r>
      <w:r w:rsidRPr="00550533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Нека бъдете пълни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. Нека бъдете изпълнени с всичко, което сме способни да получим от Бога.</w:t>
      </w:r>
    </w:p>
    <w:p w14:paraId="29408D16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D Възлюбеният и светският (Колосяни 4:14)</w:t>
      </w:r>
    </w:p>
    <w:p w14:paraId="2C715D7C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ЛУКА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Автор на Евангелието от Лука и Деянията на апостолите, той се счита за биограф на Павел (Лука 1:1-4; Деяния 1:1). По професия лекар, той е наречен „възлюбен” от Павел. Остава с Павел до смъртта му (2 Тимотей 4:11).</w:t>
      </w:r>
    </w:p>
    <w:p w14:paraId="141C2562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ДЕМАС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Той е бил сътрудник на Павел по време на първото му затваряне в Рим (Фил. 1:24). Въпреки това, по време на последното му затваряне, той изоставил Павел, „обичайки този свят” (2 Тим. 4:10).</w:t>
      </w:r>
    </w:p>
    <w:p w14:paraId="16D2D115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Ако беше споменат само в Колосяни 4:14, Демас щеше да остане верен сътрудник на Павел.</w:t>
      </w:r>
    </w:p>
    <w:p w14:paraId="30ABDA1D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Контрастът между Лука и Демас стана ясен с течение на времето. Лука беше обичан за работата си, докато Демас обичаше света и изостави Павел.</w:t>
      </w:r>
    </w:p>
    <w:p w14:paraId="4BDB48F3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Лука остана непоколебим в надеждата си за Второто пришествие и Новата земя. Демас обичаше славата на този свят повече от бъдещата слава.</w:t>
      </w:r>
    </w:p>
    <w:p w14:paraId="368A77E2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Той престана да обича Исус и отдаде сърцето си на света (1 Йоан 2:15).</w:t>
      </w:r>
    </w:p>
    <w:p w14:paraId="7925D843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Църковни лидери (Колосяни 4:16-18)</w:t>
      </w:r>
    </w:p>
    <w:p w14:paraId="3BE68743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НИМФА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Всичко, което знаем за Нимфа, е, че тя е ръководила църква в град Лаодикия. Не знаем дори дали е била мъж или жена, тъй като в някои ръкописи се казва „неговият дом“, в други „техният дом“, а в трети – по-голямата част – „нейният дом“.</w:t>
      </w:r>
    </w:p>
    <w:p w14:paraId="15DFF82C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550533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>АРХИП</w:t>
      </w:r>
      <w:r w:rsidRPr="00550533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:</w:t>
      </w: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Син на Филемон, роден в Колоса, в даден момент е бил спътник на Павел (Фил. 1:1-2). Павел го моли да продължи да работи в служението (като дякон, пастор или старейшина на църквата в Колоса).</w:t>
      </w:r>
    </w:p>
    <w:p w14:paraId="4C4079DD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Павел моли колосяните да прочетат писмото му на хората от Лаодикия и те да прочетат писмото, което той е написал на лаодикийците (Колосяни 4:16).</w:t>
      </w:r>
    </w:p>
    <w:p w14:paraId="608FF0DE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Затова той споменава двамата основни лидери на тези църкви: Нимфа [от Лаодикия] и Архип [от Колоса] (Колосяни 4:15, 17).</w:t>
      </w:r>
    </w:p>
    <w:p w14:paraId="0D186FD5" w14:textId="77777777" w:rsidR="00550533" w:rsidRPr="00550533" w:rsidRDefault="00550533" w:rsidP="0055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550533">
        <w:rPr>
          <w:rFonts w:ascii="Times New Roman" w:eastAsia="Times New Roman" w:hAnsi="Times New Roman" w:cs="Times New Roman"/>
          <w:szCs w:val="24"/>
          <w:lang w:val="ru-RU" w:eastAsia="ru-RU"/>
        </w:rPr>
        <w:t>v Не знаем какво е било посланието на Павел до Лаодикия, макар че знаем посланието, което апостол Йоан му е написал 30 години по-късно (Откровение 3:14-22).</w:t>
      </w:r>
    </w:p>
    <w:p w14:paraId="64EF9AC2" w14:textId="4804D535" w:rsidR="00276C69" w:rsidRPr="00550533" w:rsidRDefault="00276C69" w:rsidP="00550533">
      <w:pPr>
        <w:rPr>
          <w:lang w:val="ru-RU"/>
        </w:rPr>
      </w:pPr>
    </w:p>
    <w:sectPr w:rsidR="00276C69" w:rsidRPr="0055053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344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A0BD4"/>
    <w:rsid w:val="004D3C5A"/>
    <w:rsid w:val="004D5CB2"/>
    <w:rsid w:val="00550533"/>
    <w:rsid w:val="00611CFB"/>
    <w:rsid w:val="006B286A"/>
    <w:rsid w:val="006E470C"/>
    <w:rsid w:val="00711123"/>
    <w:rsid w:val="007C20BE"/>
    <w:rsid w:val="008160E8"/>
    <w:rsid w:val="00AB406A"/>
    <w:rsid w:val="00BA3EAE"/>
    <w:rsid w:val="00BD5FDD"/>
    <w:rsid w:val="00C22FAD"/>
    <w:rsid w:val="00C46A68"/>
    <w:rsid w:val="00CE0EDA"/>
    <w:rsid w:val="00D26466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2026-02-28T06:39:00Z</dcterms:created>
  <dcterms:modified xsi:type="dcterms:W3CDTF">2026-02-28T06:39:00Z</dcterms:modified>
</cp:coreProperties>
</file>