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9331" w14:textId="0D3E5154" w:rsidR="000C3BD5" w:rsidRPr="005F5ED8" w:rsidRDefault="00B971EE" w:rsidP="000C3BD5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5F5ED8">
        <w:rPr>
          <w:sz w:val="22"/>
        </w:rPr>
        <w:t xml:space="preserve">Ang </w:t>
      </w:r>
      <w:proofErr w:type="spellStart"/>
      <w:r w:rsidRPr="005F5ED8">
        <w:rPr>
          <w:sz w:val="22"/>
        </w:rPr>
        <w:t>Pauna</w:t>
      </w:r>
      <w:proofErr w:type="spellEnd"/>
      <w:r w:rsidRPr="005F5ED8">
        <w:rPr>
          <w:sz w:val="22"/>
        </w:rPr>
        <w:t>:</w:t>
      </w:r>
    </w:p>
    <w:p w14:paraId="5D28A18E" w14:textId="4860C7DA" w:rsidR="000C3BD5" w:rsidRPr="005F5ED8" w:rsidRDefault="00B971EE" w:rsidP="000C3BD5">
      <w:pPr>
        <w:pStyle w:val="ListParagraph"/>
        <w:numPr>
          <w:ilvl w:val="1"/>
          <w:numId w:val="1"/>
        </w:numPr>
        <w:rPr>
          <w:b/>
          <w:bCs/>
          <w:sz w:val="22"/>
        </w:rPr>
      </w:pPr>
      <w:proofErr w:type="spellStart"/>
      <w:r w:rsidRPr="005F5ED8">
        <w:rPr>
          <w:rStyle w:val="Strong"/>
          <w:sz w:val="22"/>
        </w:rPr>
        <w:t>Panagsangka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sa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Bitin</w:t>
      </w:r>
      <w:proofErr w:type="spellEnd"/>
      <w:r w:rsidRPr="005F5ED8">
        <w:rPr>
          <w:sz w:val="22"/>
        </w:rPr>
        <w:t xml:space="preserve"> </w:t>
      </w:r>
      <w:r w:rsidRPr="005F5ED8">
        <w:rPr>
          <w:rStyle w:val="Emphasis"/>
          <w:sz w:val="22"/>
        </w:rPr>
        <w:t>(</w:t>
      </w:r>
      <w:proofErr w:type="spellStart"/>
      <w:r w:rsidRPr="005F5ED8">
        <w:rPr>
          <w:rStyle w:val="Emphasis"/>
          <w:sz w:val="22"/>
        </w:rPr>
        <w:t>Exodo</w:t>
      </w:r>
      <w:proofErr w:type="spellEnd"/>
      <w:r w:rsidRPr="005F5ED8">
        <w:rPr>
          <w:rStyle w:val="Emphasis"/>
          <w:sz w:val="22"/>
        </w:rPr>
        <w:t xml:space="preserve"> 7:8–12)</w:t>
      </w:r>
    </w:p>
    <w:p w14:paraId="3287127A" w14:textId="77777777" w:rsidR="00B971EE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spellStart"/>
      <w:r w:rsidRPr="005F5ED8">
        <w:rPr>
          <w:sz w:val="22"/>
          <w:szCs w:val="22"/>
        </w:rPr>
        <w:t>Gipadayag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pagluwas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Israel </w:t>
      </w:r>
      <w:proofErr w:type="spellStart"/>
      <w:r w:rsidRPr="005F5ED8">
        <w:rPr>
          <w:sz w:val="22"/>
          <w:szCs w:val="22"/>
        </w:rPr>
        <w:t>usa</w:t>
      </w:r>
      <w:proofErr w:type="spellEnd"/>
      <w:r w:rsidRPr="005F5ED8">
        <w:rPr>
          <w:sz w:val="22"/>
          <w:szCs w:val="22"/>
        </w:rPr>
        <w:t xml:space="preserve"> ka </w:t>
      </w:r>
      <w:proofErr w:type="spellStart"/>
      <w:r w:rsidRPr="005F5ED8">
        <w:rPr>
          <w:sz w:val="22"/>
          <w:szCs w:val="22"/>
        </w:rPr>
        <w:t>gubat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batok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diyos-diyos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Ehipto</w:t>
      </w:r>
      <w:proofErr w:type="spellEnd"/>
      <w:r w:rsidRPr="005F5ED8">
        <w:rPr>
          <w:sz w:val="22"/>
          <w:szCs w:val="22"/>
        </w:rPr>
        <w:t xml:space="preserve">. </w:t>
      </w:r>
      <w:r w:rsidRPr="005F5ED8">
        <w:rPr>
          <w:rStyle w:val="Emphasis"/>
          <w:rFonts w:eastAsiaTheme="majorEastAsia"/>
          <w:sz w:val="22"/>
          <w:szCs w:val="22"/>
        </w:rPr>
        <w:t xml:space="preserve">(Ex. 12:12; </w:t>
      </w:r>
      <w:proofErr w:type="spellStart"/>
      <w:r w:rsidRPr="005F5ED8">
        <w:rPr>
          <w:rStyle w:val="Emphasis"/>
          <w:rFonts w:eastAsiaTheme="majorEastAsia"/>
          <w:sz w:val="22"/>
          <w:szCs w:val="22"/>
        </w:rPr>
        <w:t>Bil</w:t>
      </w:r>
      <w:proofErr w:type="spellEnd"/>
      <w:r w:rsidRPr="005F5ED8">
        <w:rPr>
          <w:rStyle w:val="Emphasis"/>
          <w:rFonts w:eastAsiaTheme="majorEastAsia"/>
          <w:sz w:val="22"/>
          <w:szCs w:val="22"/>
        </w:rPr>
        <w:t>. 33:4)</w:t>
      </w:r>
    </w:p>
    <w:p w14:paraId="02DCAC50" w14:textId="77777777" w:rsidR="00B971EE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r w:rsidRPr="005F5ED8">
        <w:rPr>
          <w:sz w:val="22"/>
          <w:szCs w:val="22"/>
        </w:rPr>
        <w:t xml:space="preserve">Sa korona </w:t>
      </w:r>
      <w:proofErr w:type="spellStart"/>
      <w:r w:rsidRPr="005F5ED8">
        <w:rPr>
          <w:sz w:val="22"/>
          <w:szCs w:val="22"/>
        </w:rPr>
        <w:t>ni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Paraon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anaa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hulagway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halas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simbolo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iyang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gahum</w:t>
      </w:r>
      <w:proofErr w:type="spellEnd"/>
      <w:r w:rsidRPr="005F5ED8">
        <w:rPr>
          <w:sz w:val="22"/>
          <w:szCs w:val="22"/>
        </w:rPr>
        <w:t xml:space="preserve">—ang </w:t>
      </w:r>
      <w:proofErr w:type="spellStart"/>
      <w:r w:rsidRPr="005F5ED8">
        <w:rPr>
          <w:sz w:val="22"/>
          <w:szCs w:val="22"/>
        </w:rPr>
        <w:t>halas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mao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diyosa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Wadjet</w:t>
      </w:r>
      <w:proofErr w:type="spellEnd"/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Pinaagi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pag-usab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sungkod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ngadto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halas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gihagit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mismo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diyosang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kini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(Ex. 7:10)</w:t>
      </w:r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Makaluwas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ba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siya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Paraon</w:t>
      </w:r>
      <w:proofErr w:type="spellEnd"/>
      <w:r w:rsidRPr="005F5ED8">
        <w:rPr>
          <w:sz w:val="22"/>
          <w:szCs w:val="22"/>
        </w:rPr>
        <w:t>?</w:t>
      </w:r>
    </w:p>
    <w:p w14:paraId="66CB324E" w14:textId="77777777" w:rsidR="00B971EE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spellStart"/>
      <w:r w:rsidRPr="005F5ED8">
        <w:rPr>
          <w:sz w:val="22"/>
          <w:szCs w:val="22"/>
        </w:rPr>
        <w:t>Gipakopya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Satanas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milagro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pinaagi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mago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(Ex. 7:11)</w:t>
      </w:r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Apan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dili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siya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makahimo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og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kinabuhi</w:t>
      </w:r>
      <w:proofErr w:type="spellEnd"/>
      <w:r w:rsidRPr="005F5ED8">
        <w:rPr>
          <w:sz w:val="22"/>
          <w:szCs w:val="22"/>
        </w:rPr>
        <w:t xml:space="preserve">; ang </w:t>
      </w:r>
      <w:proofErr w:type="spellStart"/>
      <w:r w:rsidRPr="005F5ED8">
        <w:rPr>
          <w:sz w:val="22"/>
          <w:szCs w:val="22"/>
        </w:rPr>
        <w:t>iyang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halas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peke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lamang</w:t>
      </w:r>
      <w:proofErr w:type="spellEnd"/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Apan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naghimo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og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buhing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halas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makakaon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peke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(Ex. 7:12)</w:t>
      </w:r>
      <w:r w:rsidRPr="005F5ED8">
        <w:rPr>
          <w:sz w:val="22"/>
          <w:szCs w:val="22"/>
        </w:rPr>
        <w:t>.</w:t>
      </w:r>
    </w:p>
    <w:p w14:paraId="1941497E" w14:textId="12D9404E" w:rsidR="00D01588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spellStart"/>
      <w:r w:rsidRPr="005F5ED8">
        <w:rPr>
          <w:sz w:val="22"/>
          <w:szCs w:val="22"/>
        </w:rPr>
        <w:t>Busa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gipakita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Siya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dili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Ehipto</w:t>
      </w:r>
      <w:proofErr w:type="spellEnd"/>
      <w:r w:rsidRPr="005F5ED8">
        <w:rPr>
          <w:sz w:val="22"/>
          <w:szCs w:val="22"/>
        </w:rPr>
        <w:t xml:space="preserve">, ang </w:t>
      </w:r>
      <w:proofErr w:type="spellStart"/>
      <w:r w:rsidRPr="005F5ED8">
        <w:rPr>
          <w:sz w:val="22"/>
          <w:szCs w:val="22"/>
        </w:rPr>
        <w:t>tinood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makagagahum</w:t>
      </w:r>
      <w:proofErr w:type="spellEnd"/>
      <w:r w:rsidRPr="005F5ED8">
        <w:rPr>
          <w:sz w:val="22"/>
          <w:szCs w:val="22"/>
        </w:rPr>
        <w:t xml:space="preserve"> ug </w:t>
      </w:r>
      <w:proofErr w:type="spellStart"/>
      <w:r w:rsidRPr="005F5ED8">
        <w:rPr>
          <w:sz w:val="22"/>
          <w:szCs w:val="22"/>
        </w:rPr>
        <w:t>gamhanan</w:t>
      </w:r>
      <w:proofErr w:type="spellEnd"/>
      <w:r w:rsidRPr="005F5ED8">
        <w:rPr>
          <w:sz w:val="22"/>
          <w:szCs w:val="22"/>
        </w:rPr>
        <w:t>.</w:t>
      </w:r>
    </w:p>
    <w:p w14:paraId="7ACAADDB" w14:textId="128A649D" w:rsidR="000C3BD5" w:rsidRPr="005F5ED8" w:rsidRDefault="00B971EE" w:rsidP="000C3BD5">
      <w:pPr>
        <w:pStyle w:val="ListParagraph"/>
        <w:numPr>
          <w:ilvl w:val="1"/>
          <w:numId w:val="1"/>
        </w:numPr>
        <w:rPr>
          <w:b/>
          <w:bCs/>
          <w:sz w:val="22"/>
        </w:rPr>
      </w:pPr>
      <w:r w:rsidRPr="005F5ED8">
        <w:rPr>
          <w:rStyle w:val="Strong"/>
          <w:sz w:val="22"/>
        </w:rPr>
        <w:t xml:space="preserve">Ang </w:t>
      </w:r>
      <w:proofErr w:type="spellStart"/>
      <w:r w:rsidRPr="005F5ED8">
        <w:rPr>
          <w:rStyle w:val="Strong"/>
          <w:sz w:val="22"/>
        </w:rPr>
        <w:t>Pagahi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sa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Kasingkasing</w:t>
      </w:r>
      <w:proofErr w:type="spellEnd"/>
      <w:r w:rsidRPr="005F5ED8">
        <w:rPr>
          <w:sz w:val="22"/>
        </w:rPr>
        <w:t xml:space="preserve"> </w:t>
      </w:r>
      <w:r w:rsidRPr="005F5ED8">
        <w:rPr>
          <w:rStyle w:val="Emphasis"/>
          <w:sz w:val="22"/>
        </w:rPr>
        <w:t>(</w:t>
      </w:r>
      <w:proofErr w:type="spellStart"/>
      <w:r w:rsidRPr="005F5ED8">
        <w:rPr>
          <w:rStyle w:val="Emphasis"/>
          <w:sz w:val="22"/>
        </w:rPr>
        <w:t>Exodo</w:t>
      </w:r>
      <w:proofErr w:type="spellEnd"/>
      <w:r w:rsidRPr="005F5ED8">
        <w:rPr>
          <w:rStyle w:val="Emphasis"/>
          <w:sz w:val="22"/>
        </w:rPr>
        <w:t xml:space="preserve"> 7:13)</w:t>
      </w:r>
    </w:p>
    <w:p w14:paraId="1CC8ED06" w14:textId="77777777" w:rsidR="00B971EE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r w:rsidRPr="005F5ED8">
        <w:rPr>
          <w:sz w:val="22"/>
          <w:szCs w:val="22"/>
        </w:rPr>
        <w:t xml:space="preserve">Sa </w:t>
      </w:r>
      <w:proofErr w:type="spellStart"/>
      <w:r w:rsidRPr="005F5ED8">
        <w:rPr>
          <w:rStyle w:val="Emphasis"/>
          <w:rFonts w:eastAsiaTheme="majorEastAsia"/>
          <w:sz w:val="22"/>
          <w:szCs w:val="22"/>
        </w:rPr>
        <w:t>Exodo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siyam</w:t>
      </w:r>
      <w:proofErr w:type="spellEnd"/>
      <w:r w:rsidRPr="005F5ED8">
        <w:rPr>
          <w:sz w:val="22"/>
          <w:szCs w:val="22"/>
        </w:rPr>
        <w:t xml:space="preserve"> ka </w:t>
      </w:r>
      <w:proofErr w:type="spellStart"/>
      <w:r w:rsidRPr="005F5ED8">
        <w:rPr>
          <w:sz w:val="22"/>
          <w:szCs w:val="22"/>
        </w:rPr>
        <w:t>beses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gisulti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maoy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nagpaahi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kasingkasing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Paraon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(Ex. 4:21; 7:3; 9:12; 10:1; 10:20; 10:27; 11:10; 14:4; 14:8)</w:t>
      </w:r>
      <w:r w:rsidRPr="005F5ED8">
        <w:rPr>
          <w:sz w:val="22"/>
          <w:szCs w:val="22"/>
        </w:rPr>
        <w:t xml:space="preserve">, ug </w:t>
      </w:r>
      <w:proofErr w:type="spellStart"/>
      <w:r w:rsidRPr="005F5ED8">
        <w:rPr>
          <w:sz w:val="22"/>
          <w:szCs w:val="22"/>
        </w:rPr>
        <w:t>siyam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usab</w:t>
      </w:r>
      <w:proofErr w:type="spellEnd"/>
      <w:r w:rsidRPr="005F5ED8">
        <w:rPr>
          <w:sz w:val="22"/>
          <w:szCs w:val="22"/>
        </w:rPr>
        <w:t xml:space="preserve"> ka </w:t>
      </w:r>
      <w:proofErr w:type="spellStart"/>
      <w:r w:rsidRPr="005F5ED8">
        <w:rPr>
          <w:sz w:val="22"/>
          <w:szCs w:val="22"/>
        </w:rPr>
        <w:t>beses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Paraon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mismo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nagpaahi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iyang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kasingkasing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(Ex. 7:13; 7:14; 7:22; 8:15; 8:19; 8:32; 9:7; 9:34; 9:35)</w:t>
      </w:r>
      <w:r w:rsidRPr="005F5ED8">
        <w:rPr>
          <w:sz w:val="22"/>
          <w:szCs w:val="22"/>
        </w:rPr>
        <w:t>.</w:t>
      </w:r>
    </w:p>
    <w:p w14:paraId="6339BF2B" w14:textId="77777777" w:rsidR="00B971EE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spellStart"/>
      <w:r w:rsidRPr="005F5ED8">
        <w:rPr>
          <w:sz w:val="22"/>
          <w:szCs w:val="22"/>
        </w:rPr>
        <w:t>Panagpares</w:t>
      </w:r>
      <w:proofErr w:type="spellEnd"/>
      <w:r w:rsidRPr="005F5ED8">
        <w:rPr>
          <w:sz w:val="22"/>
          <w:szCs w:val="22"/>
        </w:rPr>
        <w:t xml:space="preserve">! </w:t>
      </w:r>
      <w:proofErr w:type="spellStart"/>
      <w:r w:rsidRPr="005F5ED8">
        <w:rPr>
          <w:sz w:val="22"/>
          <w:szCs w:val="22"/>
        </w:rPr>
        <w:t>Kinsa</w:t>
      </w:r>
      <w:proofErr w:type="spellEnd"/>
      <w:r w:rsidRPr="005F5ED8">
        <w:rPr>
          <w:sz w:val="22"/>
          <w:szCs w:val="22"/>
        </w:rPr>
        <w:t xml:space="preserve"> man </w:t>
      </w:r>
      <w:proofErr w:type="spellStart"/>
      <w:r w:rsidRPr="005F5ED8">
        <w:rPr>
          <w:sz w:val="22"/>
          <w:szCs w:val="22"/>
        </w:rPr>
        <w:t>gayud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nagpaahi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kasingkasing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Paraon</w:t>
      </w:r>
      <w:proofErr w:type="spellEnd"/>
      <w:r w:rsidRPr="005F5ED8">
        <w:rPr>
          <w:sz w:val="22"/>
          <w:szCs w:val="22"/>
        </w:rPr>
        <w:t>?</w:t>
      </w:r>
    </w:p>
    <w:p w14:paraId="3967B31B" w14:textId="77777777" w:rsidR="00B971EE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spellStart"/>
      <w:r w:rsidRPr="005F5ED8">
        <w:rPr>
          <w:sz w:val="22"/>
          <w:szCs w:val="22"/>
        </w:rPr>
        <w:t>Pagkahuman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unang</w:t>
      </w:r>
      <w:proofErr w:type="spellEnd"/>
      <w:r w:rsidRPr="005F5ED8">
        <w:rPr>
          <w:sz w:val="22"/>
          <w:szCs w:val="22"/>
        </w:rPr>
        <w:t xml:space="preserve"> lima ka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hampak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klaro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Paraon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nagpaahi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iyang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kaugalingon</w:t>
      </w:r>
      <w:proofErr w:type="spellEnd"/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Nagpasabot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kini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wala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siya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mitubag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tawag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Espiritu Santo </w:t>
      </w:r>
      <w:proofErr w:type="spellStart"/>
      <w:r w:rsidRPr="005F5ED8">
        <w:rPr>
          <w:sz w:val="22"/>
          <w:szCs w:val="22"/>
        </w:rPr>
        <w:t>aron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buhian</w:t>
      </w:r>
      <w:proofErr w:type="spellEnd"/>
      <w:r w:rsidRPr="005F5ED8">
        <w:rPr>
          <w:sz w:val="22"/>
          <w:szCs w:val="22"/>
        </w:rPr>
        <w:t xml:space="preserve"> ang Israel.</w:t>
      </w:r>
    </w:p>
    <w:p w14:paraId="5A4EEE85" w14:textId="77777777" w:rsidR="00B971EE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spellStart"/>
      <w:r w:rsidRPr="005F5ED8">
        <w:rPr>
          <w:sz w:val="22"/>
          <w:szCs w:val="22"/>
        </w:rPr>
        <w:t>Pagkahuman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ika-unom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hampak</w:t>
      </w:r>
      <w:proofErr w:type="spellEnd"/>
      <w:r w:rsidRPr="005F5ED8">
        <w:rPr>
          <w:sz w:val="22"/>
          <w:szCs w:val="22"/>
        </w:rPr>
        <w:t xml:space="preserve">, ang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nagpaahi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(Ex. 9:12)</w:t>
      </w:r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Nakalapas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siya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punto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kaulaw</w:t>
      </w:r>
      <w:proofErr w:type="spellEnd"/>
      <w:r w:rsidRPr="005F5ED8">
        <w:rPr>
          <w:sz w:val="22"/>
          <w:szCs w:val="22"/>
        </w:rPr>
        <w:t xml:space="preserve"> ug </w:t>
      </w:r>
      <w:proofErr w:type="spellStart"/>
      <w:r w:rsidRPr="005F5ED8">
        <w:rPr>
          <w:sz w:val="22"/>
          <w:szCs w:val="22"/>
        </w:rPr>
        <w:t>paghinulsol</w:t>
      </w:r>
      <w:proofErr w:type="spellEnd"/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Apan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ikapito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hampak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gihatagan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siya'g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laing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kahigayonan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apan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napahi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gihapon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siya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(Ex. 9:34–35)</w:t>
      </w:r>
      <w:r w:rsidRPr="005F5ED8">
        <w:rPr>
          <w:sz w:val="22"/>
          <w:szCs w:val="22"/>
        </w:rPr>
        <w:t>.</w:t>
      </w:r>
    </w:p>
    <w:p w14:paraId="29D962D0" w14:textId="41D53171" w:rsidR="005F5ED8" w:rsidRPr="005F5ED8" w:rsidRDefault="00B971EE" w:rsidP="005F5ED8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spellStart"/>
      <w:r w:rsidRPr="005F5ED8">
        <w:rPr>
          <w:sz w:val="22"/>
          <w:szCs w:val="22"/>
        </w:rPr>
        <w:t>Gikan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niadto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natakda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iyang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kapalaran</w:t>
      </w:r>
      <w:proofErr w:type="spellEnd"/>
      <w:r w:rsidRPr="005F5ED8">
        <w:rPr>
          <w:sz w:val="22"/>
          <w:szCs w:val="22"/>
        </w:rPr>
        <w:t xml:space="preserve">. Ang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nagpaahi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tungod</w:t>
      </w:r>
      <w:proofErr w:type="spellEnd"/>
      <w:r w:rsidRPr="005F5ED8">
        <w:rPr>
          <w:sz w:val="22"/>
          <w:szCs w:val="22"/>
        </w:rPr>
        <w:t xml:space="preserve"> kay </w:t>
      </w:r>
      <w:proofErr w:type="spellStart"/>
      <w:r w:rsidRPr="005F5ED8">
        <w:rPr>
          <w:sz w:val="22"/>
          <w:szCs w:val="22"/>
        </w:rPr>
        <w:t>gimandoan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Paraon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dili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gayud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siya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maghinulsol</w:t>
      </w:r>
      <w:bookmarkStart w:id="0" w:name="_GoBack"/>
      <w:bookmarkEnd w:id="0"/>
      <w:proofErr w:type="spellEnd"/>
    </w:p>
    <w:p w14:paraId="4C7CB2A1" w14:textId="5E132EDC" w:rsidR="000C3BD5" w:rsidRPr="005F5ED8" w:rsidRDefault="00B971EE" w:rsidP="000C3BD5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5F5ED8">
        <w:rPr>
          <w:sz w:val="22"/>
        </w:rPr>
        <w:t xml:space="preserve">Ang </w:t>
      </w:r>
      <w:proofErr w:type="spellStart"/>
      <w:r w:rsidRPr="005F5ED8">
        <w:rPr>
          <w:sz w:val="22"/>
        </w:rPr>
        <w:t>mga</w:t>
      </w:r>
      <w:proofErr w:type="spellEnd"/>
      <w:r w:rsidRPr="005F5ED8">
        <w:rPr>
          <w:sz w:val="22"/>
        </w:rPr>
        <w:t xml:space="preserve"> </w:t>
      </w:r>
      <w:proofErr w:type="spellStart"/>
      <w:r w:rsidRPr="005F5ED8">
        <w:rPr>
          <w:sz w:val="22"/>
        </w:rPr>
        <w:t>Hampak</w:t>
      </w:r>
      <w:proofErr w:type="spellEnd"/>
      <w:r w:rsidRPr="005F5ED8">
        <w:rPr>
          <w:sz w:val="22"/>
        </w:rPr>
        <w:t>:</w:t>
      </w:r>
    </w:p>
    <w:p w14:paraId="66DD9EEE" w14:textId="34D9FFE5" w:rsidR="000C3BD5" w:rsidRPr="005F5ED8" w:rsidRDefault="00B971EE" w:rsidP="000C3BD5">
      <w:pPr>
        <w:pStyle w:val="ListParagraph"/>
        <w:numPr>
          <w:ilvl w:val="1"/>
          <w:numId w:val="1"/>
        </w:numPr>
        <w:rPr>
          <w:b/>
          <w:bCs/>
          <w:sz w:val="22"/>
        </w:rPr>
      </w:pPr>
      <w:proofErr w:type="spellStart"/>
      <w:r w:rsidRPr="005F5ED8">
        <w:rPr>
          <w:b/>
          <w:bCs/>
          <w:sz w:val="22"/>
        </w:rPr>
        <w:t>Tulo</w:t>
      </w:r>
      <w:proofErr w:type="spellEnd"/>
      <w:r w:rsidRPr="005F5ED8">
        <w:rPr>
          <w:b/>
          <w:bCs/>
          <w:sz w:val="22"/>
        </w:rPr>
        <w:t xml:space="preserve"> ka </w:t>
      </w:r>
      <w:proofErr w:type="spellStart"/>
      <w:r w:rsidRPr="005F5ED8">
        <w:rPr>
          <w:b/>
          <w:bCs/>
          <w:sz w:val="22"/>
        </w:rPr>
        <w:t>mga</w:t>
      </w:r>
      <w:proofErr w:type="spellEnd"/>
      <w:r w:rsidRPr="005F5ED8">
        <w:rPr>
          <w:b/>
          <w:bCs/>
          <w:sz w:val="22"/>
        </w:rPr>
        <w:t xml:space="preserve"> </w:t>
      </w:r>
      <w:proofErr w:type="spellStart"/>
      <w:r w:rsidRPr="005F5ED8">
        <w:rPr>
          <w:b/>
          <w:bCs/>
          <w:sz w:val="22"/>
        </w:rPr>
        <w:t>Hampak</w:t>
      </w:r>
      <w:proofErr w:type="spellEnd"/>
      <w:r w:rsidRPr="005F5ED8">
        <w:rPr>
          <w:b/>
          <w:bCs/>
          <w:sz w:val="22"/>
        </w:rPr>
        <w:t xml:space="preserve"> </w:t>
      </w:r>
      <w:proofErr w:type="spellStart"/>
      <w:r w:rsidRPr="005F5ED8">
        <w:rPr>
          <w:b/>
          <w:bCs/>
          <w:sz w:val="22"/>
        </w:rPr>
        <w:t>dili</w:t>
      </w:r>
      <w:proofErr w:type="spellEnd"/>
      <w:r w:rsidRPr="005F5ED8">
        <w:rPr>
          <w:b/>
          <w:bCs/>
          <w:sz w:val="22"/>
        </w:rPr>
        <w:t xml:space="preserve"> </w:t>
      </w:r>
      <w:proofErr w:type="spellStart"/>
      <w:r w:rsidRPr="005F5ED8">
        <w:rPr>
          <w:b/>
          <w:bCs/>
          <w:sz w:val="22"/>
        </w:rPr>
        <w:t>kaayo</w:t>
      </w:r>
      <w:proofErr w:type="spellEnd"/>
      <w:r w:rsidRPr="005F5ED8">
        <w:rPr>
          <w:b/>
          <w:bCs/>
          <w:sz w:val="22"/>
        </w:rPr>
        <w:t xml:space="preserve"> </w:t>
      </w:r>
      <w:proofErr w:type="spellStart"/>
      <w:r w:rsidRPr="005F5ED8">
        <w:rPr>
          <w:b/>
          <w:bCs/>
          <w:sz w:val="22"/>
        </w:rPr>
        <w:t>grabe</w:t>
      </w:r>
      <w:proofErr w:type="spellEnd"/>
      <w:r w:rsidR="000C3BD5" w:rsidRPr="005F5ED8">
        <w:rPr>
          <w:b/>
          <w:bCs/>
          <w:sz w:val="22"/>
        </w:rPr>
        <w:t xml:space="preserve"> (Exodus 7:14-8:19)</w:t>
      </w:r>
    </w:p>
    <w:p w14:paraId="47B83978" w14:textId="77777777" w:rsidR="00B971EE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gramStart"/>
      <w:r w:rsidRPr="005F5ED8">
        <w:rPr>
          <w:rFonts w:hAnsi="Symbol"/>
          <w:sz w:val="22"/>
          <w:szCs w:val="22"/>
        </w:rPr>
        <w:t></w:t>
      </w:r>
      <w:r w:rsidRPr="005F5ED8">
        <w:rPr>
          <w:sz w:val="22"/>
          <w:szCs w:val="22"/>
        </w:rPr>
        <w:t xml:space="preserve"> 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Dugo</w:t>
      </w:r>
      <w:proofErr w:type="spellEnd"/>
      <w:proofErr w:type="gramEnd"/>
      <w:r w:rsidRPr="005F5ED8">
        <w:rPr>
          <w:sz w:val="22"/>
          <w:szCs w:val="22"/>
        </w:rPr>
        <w:t xml:space="preserve"> – </w:t>
      </w:r>
      <w:proofErr w:type="spellStart"/>
      <w:r w:rsidRPr="005F5ED8">
        <w:rPr>
          <w:sz w:val="22"/>
          <w:szCs w:val="22"/>
        </w:rPr>
        <w:t>Batok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Hapi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Nilo</w:t>
      </w:r>
      <w:proofErr w:type="spellEnd"/>
      <w:r w:rsidRPr="005F5ED8">
        <w:rPr>
          <w:sz w:val="22"/>
          <w:szCs w:val="22"/>
        </w:rPr>
        <w:t>.</w:t>
      </w:r>
      <w:r w:rsidRPr="005F5ED8">
        <w:rPr>
          <w:sz w:val="22"/>
          <w:szCs w:val="22"/>
        </w:rPr>
        <w:br/>
        <w:t xml:space="preserve">Ang </w:t>
      </w:r>
      <w:proofErr w:type="spellStart"/>
      <w:r w:rsidRPr="005F5ED8">
        <w:rPr>
          <w:sz w:val="22"/>
          <w:szCs w:val="22"/>
        </w:rPr>
        <w:t>Nilo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mao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kinabuhi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Ehipto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apan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kinsa</w:t>
      </w:r>
      <w:proofErr w:type="spellEnd"/>
      <w:r w:rsidRPr="005F5ED8">
        <w:rPr>
          <w:sz w:val="22"/>
          <w:szCs w:val="22"/>
        </w:rPr>
        <w:t xml:space="preserve"> man ang </w:t>
      </w:r>
      <w:proofErr w:type="spellStart"/>
      <w:r w:rsidRPr="005F5ED8">
        <w:rPr>
          <w:sz w:val="22"/>
          <w:szCs w:val="22"/>
        </w:rPr>
        <w:t>naghimo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tubig</w:t>
      </w:r>
      <w:proofErr w:type="spellEnd"/>
      <w:r w:rsidRPr="005F5ED8">
        <w:rPr>
          <w:sz w:val="22"/>
          <w:szCs w:val="22"/>
        </w:rPr>
        <w:t xml:space="preserve">? Ang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mago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nakapadungag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problema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apan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wala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sila’y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gahum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pagpahunong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niini</w:t>
      </w:r>
      <w:proofErr w:type="spellEnd"/>
      <w:r w:rsidRPr="005F5ED8">
        <w:rPr>
          <w:sz w:val="22"/>
          <w:szCs w:val="22"/>
        </w:rPr>
        <w:t>.</w:t>
      </w:r>
    </w:p>
    <w:p w14:paraId="01819B85" w14:textId="77777777" w:rsidR="00B971EE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gramStart"/>
      <w:r w:rsidRPr="005F5ED8">
        <w:rPr>
          <w:rFonts w:hAnsi="Symbol"/>
          <w:sz w:val="22"/>
          <w:szCs w:val="22"/>
        </w:rPr>
        <w:t></w:t>
      </w:r>
      <w:r w:rsidRPr="005F5ED8">
        <w:rPr>
          <w:sz w:val="22"/>
          <w:szCs w:val="22"/>
        </w:rPr>
        <w:t xml:space="preserve"> 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Mga</w:t>
      </w:r>
      <w:proofErr w:type="spellEnd"/>
      <w:proofErr w:type="gramEnd"/>
      <w:r w:rsidRPr="005F5ED8">
        <w:rPr>
          <w:rStyle w:val="Strong"/>
          <w:rFonts w:eastAsiaTheme="majorEastAsia"/>
          <w:sz w:val="22"/>
          <w:szCs w:val="22"/>
        </w:rPr>
        <w:t xml:space="preserve">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baki</w:t>
      </w:r>
      <w:proofErr w:type="spellEnd"/>
      <w:r w:rsidRPr="005F5ED8">
        <w:rPr>
          <w:sz w:val="22"/>
          <w:szCs w:val="22"/>
        </w:rPr>
        <w:t xml:space="preserve"> – </w:t>
      </w:r>
      <w:proofErr w:type="spellStart"/>
      <w:r w:rsidRPr="005F5ED8">
        <w:rPr>
          <w:sz w:val="22"/>
          <w:szCs w:val="22"/>
        </w:rPr>
        <w:t>Batok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Heket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baki</w:t>
      </w:r>
      <w:proofErr w:type="spellEnd"/>
      <w:r w:rsidRPr="005F5ED8">
        <w:rPr>
          <w:sz w:val="22"/>
          <w:szCs w:val="22"/>
        </w:rPr>
        <w:t>.</w:t>
      </w:r>
      <w:r w:rsidRPr="005F5ED8">
        <w:rPr>
          <w:sz w:val="22"/>
          <w:szCs w:val="22"/>
        </w:rPr>
        <w:br/>
        <w:t xml:space="preserve">Ang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mago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nakahimo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usab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og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sama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niini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apan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wala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gihapon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sila’y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gahum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pagpahunong</w:t>
      </w:r>
      <w:proofErr w:type="spellEnd"/>
      <w:r w:rsidRPr="005F5ED8">
        <w:rPr>
          <w:sz w:val="22"/>
          <w:szCs w:val="22"/>
        </w:rPr>
        <w:t>.</w:t>
      </w:r>
    </w:p>
    <w:p w14:paraId="7DBD081A" w14:textId="61232A55" w:rsidR="005B24F5" w:rsidRPr="005F5ED8" w:rsidRDefault="00B971EE" w:rsidP="00B971EE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gramStart"/>
      <w:r w:rsidRPr="005F5ED8">
        <w:rPr>
          <w:rFonts w:hAnsi="Symbol"/>
          <w:sz w:val="22"/>
          <w:szCs w:val="22"/>
        </w:rPr>
        <w:t></w:t>
      </w:r>
      <w:r w:rsidRPr="005F5ED8">
        <w:rPr>
          <w:sz w:val="22"/>
          <w:szCs w:val="22"/>
        </w:rPr>
        <w:t xml:space="preserve"> 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Kuto</w:t>
      </w:r>
      <w:proofErr w:type="spellEnd"/>
      <w:proofErr w:type="gramEnd"/>
      <w:r w:rsidRPr="005F5ED8">
        <w:rPr>
          <w:sz w:val="22"/>
          <w:szCs w:val="22"/>
        </w:rPr>
        <w:t xml:space="preserve"> – </w:t>
      </w:r>
      <w:proofErr w:type="spellStart"/>
      <w:r w:rsidRPr="005F5ED8">
        <w:rPr>
          <w:sz w:val="22"/>
          <w:szCs w:val="22"/>
        </w:rPr>
        <w:t>Batok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Geb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yuta</w:t>
      </w:r>
      <w:proofErr w:type="spellEnd"/>
      <w:r w:rsidRPr="005F5ED8">
        <w:rPr>
          <w:sz w:val="22"/>
          <w:szCs w:val="22"/>
        </w:rPr>
        <w:t>.</w:t>
      </w:r>
      <w:r w:rsidRPr="005F5ED8">
        <w:rPr>
          <w:sz w:val="22"/>
          <w:szCs w:val="22"/>
        </w:rPr>
        <w:br/>
        <w:t xml:space="preserve">Ang </w:t>
      </w:r>
      <w:proofErr w:type="spellStart"/>
      <w:r w:rsidRPr="005F5ED8">
        <w:rPr>
          <w:sz w:val="22"/>
          <w:szCs w:val="22"/>
        </w:rPr>
        <w:t>pagkahimo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og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kinabuhi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gikan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abog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(Gen. 1:24)</w:t>
      </w:r>
      <w:r w:rsidRPr="005F5ED8">
        <w:rPr>
          <w:sz w:val="22"/>
          <w:szCs w:val="22"/>
        </w:rPr>
        <w:t>—</w:t>
      </w:r>
      <w:proofErr w:type="spellStart"/>
      <w:r w:rsidRPr="005F5ED8">
        <w:rPr>
          <w:sz w:val="22"/>
          <w:szCs w:val="22"/>
        </w:rPr>
        <w:t>klaro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karon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kini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buhat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>: “</w:t>
      </w:r>
      <w:proofErr w:type="spellStart"/>
      <w:r w:rsidRPr="005F5ED8">
        <w:rPr>
          <w:sz w:val="22"/>
          <w:szCs w:val="22"/>
        </w:rPr>
        <w:t>Kini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mao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tudlo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Dios” </w:t>
      </w:r>
      <w:r w:rsidRPr="005F5ED8">
        <w:rPr>
          <w:rStyle w:val="Emphasis"/>
          <w:rFonts w:eastAsiaTheme="majorEastAsia"/>
          <w:sz w:val="22"/>
          <w:szCs w:val="22"/>
        </w:rPr>
        <w:t>(Ex. 8:19)</w:t>
      </w:r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Nanghilom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mago</w:t>
      </w:r>
      <w:proofErr w:type="spellEnd"/>
    </w:p>
    <w:p w14:paraId="5F27057F" w14:textId="5F8CE8CC" w:rsidR="000C3BD5" w:rsidRPr="005F5ED8" w:rsidRDefault="005F5ED8" w:rsidP="000C3BD5">
      <w:pPr>
        <w:pStyle w:val="ListParagraph"/>
        <w:numPr>
          <w:ilvl w:val="1"/>
          <w:numId w:val="1"/>
        </w:numPr>
        <w:rPr>
          <w:b/>
          <w:bCs/>
          <w:sz w:val="22"/>
        </w:rPr>
      </w:pPr>
      <w:proofErr w:type="spellStart"/>
      <w:r w:rsidRPr="005F5ED8">
        <w:rPr>
          <w:rStyle w:val="Strong"/>
          <w:sz w:val="22"/>
        </w:rPr>
        <w:t>Tulo</w:t>
      </w:r>
      <w:proofErr w:type="spellEnd"/>
      <w:r w:rsidRPr="005F5ED8">
        <w:rPr>
          <w:rStyle w:val="Strong"/>
          <w:sz w:val="22"/>
        </w:rPr>
        <w:t xml:space="preserve"> ka mas </w:t>
      </w:r>
      <w:proofErr w:type="spellStart"/>
      <w:r w:rsidRPr="005F5ED8">
        <w:rPr>
          <w:rStyle w:val="Strong"/>
          <w:sz w:val="22"/>
        </w:rPr>
        <w:t>grabe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nga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mga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hampak</w:t>
      </w:r>
      <w:proofErr w:type="spellEnd"/>
      <w:r w:rsidRPr="005F5ED8">
        <w:rPr>
          <w:sz w:val="22"/>
        </w:rPr>
        <w:t xml:space="preserve"> </w:t>
      </w:r>
      <w:r w:rsidRPr="005F5ED8">
        <w:rPr>
          <w:rStyle w:val="Emphasis"/>
          <w:sz w:val="22"/>
        </w:rPr>
        <w:t>(</w:t>
      </w:r>
      <w:proofErr w:type="spellStart"/>
      <w:r w:rsidRPr="005F5ED8">
        <w:rPr>
          <w:rStyle w:val="Emphasis"/>
          <w:sz w:val="22"/>
        </w:rPr>
        <w:t>Exodo</w:t>
      </w:r>
      <w:proofErr w:type="spellEnd"/>
      <w:r w:rsidRPr="005F5ED8">
        <w:rPr>
          <w:rStyle w:val="Emphasis"/>
          <w:sz w:val="22"/>
        </w:rPr>
        <w:t xml:space="preserve"> 8:20–9:12)</w:t>
      </w:r>
    </w:p>
    <w:p w14:paraId="0184A8DB" w14:textId="77777777" w:rsidR="005F5ED8" w:rsidRPr="005F5ED8" w:rsidRDefault="005F5ED8" w:rsidP="005F5ED8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gramStart"/>
      <w:r w:rsidRPr="005F5ED8">
        <w:rPr>
          <w:rFonts w:hAnsi="Symbol"/>
          <w:sz w:val="22"/>
          <w:szCs w:val="22"/>
        </w:rPr>
        <w:t></w:t>
      </w:r>
      <w:r w:rsidRPr="005F5ED8">
        <w:rPr>
          <w:sz w:val="22"/>
          <w:szCs w:val="22"/>
        </w:rPr>
        <w:t xml:space="preserve"> 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Langaw</w:t>
      </w:r>
      <w:proofErr w:type="spellEnd"/>
      <w:proofErr w:type="gramEnd"/>
      <w:r w:rsidRPr="005F5ED8">
        <w:rPr>
          <w:sz w:val="22"/>
          <w:szCs w:val="22"/>
        </w:rPr>
        <w:t xml:space="preserve"> – </w:t>
      </w:r>
      <w:proofErr w:type="spellStart"/>
      <w:r w:rsidRPr="005F5ED8">
        <w:rPr>
          <w:sz w:val="22"/>
          <w:szCs w:val="22"/>
        </w:rPr>
        <w:t>Batok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Uatchit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diyosa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lat</w:t>
      </w:r>
      <w:proofErr w:type="spellEnd"/>
      <w:r w:rsidRPr="005F5ED8">
        <w:rPr>
          <w:sz w:val="22"/>
          <w:szCs w:val="22"/>
        </w:rPr>
        <w:t>-ang.</w:t>
      </w:r>
      <w:r w:rsidRPr="005F5ED8">
        <w:rPr>
          <w:sz w:val="22"/>
          <w:szCs w:val="22"/>
        </w:rPr>
        <w:br/>
        <w:t xml:space="preserve">Sa </w:t>
      </w:r>
      <w:proofErr w:type="spellStart"/>
      <w:r w:rsidRPr="005F5ED8">
        <w:rPr>
          <w:sz w:val="22"/>
          <w:szCs w:val="22"/>
        </w:rPr>
        <w:t>unang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higayon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gipanalipdan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Israelinhon</w:t>
      </w:r>
      <w:proofErr w:type="spellEnd"/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Nagsugod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negosasyon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Paraon</w:t>
      </w:r>
      <w:proofErr w:type="spellEnd"/>
      <w:r w:rsidRPr="005F5ED8">
        <w:rPr>
          <w:sz w:val="22"/>
          <w:szCs w:val="22"/>
        </w:rPr>
        <w:t xml:space="preserve">, </w:t>
      </w:r>
      <w:proofErr w:type="spellStart"/>
      <w:r w:rsidRPr="005F5ED8">
        <w:rPr>
          <w:sz w:val="22"/>
          <w:szCs w:val="22"/>
        </w:rPr>
        <w:t>apan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wala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niya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tumanon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kasabutan</w:t>
      </w:r>
      <w:proofErr w:type="spellEnd"/>
      <w:r w:rsidRPr="005F5ED8">
        <w:rPr>
          <w:sz w:val="22"/>
          <w:szCs w:val="22"/>
        </w:rPr>
        <w:t>.</w:t>
      </w:r>
    </w:p>
    <w:p w14:paraId="594E9DBE" w14:textId="77777777" w:rsidR="005F5ED8" w:rsidRPr="005F5ED8" w:rsidRDefault="005F5ED8" w:rsidP="005F5ED8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gramStart"/>
      <w:r w:rsidRPr="005F5ED8">
        <w:rPr>
          <w:rFonts w:hAnsi="Symbol"/>
          <w:sz w:val="22"/>
          <w:szCs w:val="22"/>
        </w:rPr>
        <w:t></w:t>
      </w:r>
      <w:r w:rsidRPr="005F5ED8">
        <w:rPr>
          <w:sz w:val="22"/>
          <w:szCs w:val="22"/>
        </w:rPr>
        <w:t xml:space="preserve"> 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Pagkamatay</w:t>
      </w:r>
      <w:proofErr w:type="spellEnd"/>
      <w:proofErr w:type="gramEnd"/>
      <w:r w:rsidRPr="005F5ED8">
        <w:rPr>
          <w:rStyle w:val="Strong"/>
          <w:rFonts w:eastAsiaTheme="majorEastAsia"/>
          <w:sz w:val="22"/>
          <w:szCs w:val="22"/>
        </w:rPr>
        <w:t xml:space="preserve">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sa</w:t>
      </w:r>
      <w:proofErr w:type="spellEnd"/>
      <w:r w:rsidRPr="005F5ED8">
        <w:rPr>
          <w:rStyle w:val="Strong"/>
          <w:rFonts w:eastAsiaTheme="majorEastAsia"/>
          <w:sz w:val="22"/>
          <w:szCs w:val="22"/>
        </w:rPr>
        <w:t xml:space="preserve">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mga</w:t>
      </w:r>
      <w:proofErr w:type="spellEnd"/>
      <w:r w:rsidRPr="005F5ED8">
        <w:rPr>
          <w:rStyle w:val="Strong"/>
          <w:rFonts w:eastAsiaTheme="majorEastAsia"/>
          <w:sz w:val="22"/>
          <w:szCs w:val="22"/>
        </w:rPr>
        <w:t xml:space="preserve">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mananap</w:t>
      </w:r>
      <w:proofErr w:type="spellEnd"/>
      <w:r w:rsidRPr="005F5ED8">
        <w:rPr>
          <w:sz w:val="22"/>
          <w:szCs w:val="22"/>
        </w:rPr>
        <w:t xml:space="preserve"> – </w:t>
      </w:r>
      <w:proofErr w:type="spellStart"/>
      <w:r w:rsidRPr="005F5ED8">
        <w:rPr>
          <w:sz w:val="22"/>
          <w:szCs w:val="22"/>
        </w:rPr>
        <w:t>Batok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kang</w:t>
      </w:r>
      <w:proofErr w:type="spellEnd"/>
      <w:r w:rsidRPr="005F5ED8">
        <w:rPr>
          <w:sz w:val="22"/>
          <w:szCs w:val="22"/>
        </w:rPr>
        <w:t xml:space="preserve"> Khnum,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manlalalang</w:t>
      </w:r>
      <w:proofErr w:type="spellEnd"/>
      <w:r w:rsidRPr="005F5ED8">
        <w:rPr>
          <w:sz w:val="22"/>
          <w:szCs w:val="22"/>
        </w:rPr>
        <w:t>.</w:t>
      </w:r>
      <w:r w:rsidRPr="005F5ED8">
        <w:rPr>
          <w:sz w:val="22"/>
          <w:szCs w:val="22"/>
        </w:rPr>
        <w:br/>
      </w:r>
      <w:proofErr w:type="spellStart"/>
      <w:r w:rsidRPr="005F5ED8">
        <w:rPr>
          <w:sz w:val="22"/>
          <w:szCs w:val="22"/>
        </w:rPr>
        <w:t>Daghang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diyos</w:t>
      </w:r>
      <w:proofErr w:type="spellEnd"/>
      <w:r w:rsidRPr="005F5ED8">
        <w:rPr>
          <w:sz w:val="22"/>
          <w:szCs w:val="22"/>
        </w:rPr>
        <w:t xml:space="preserve"> ang may </w:t>
      </w:r>
      <w:proofErr w:type="spellStart"/>
      <w:r w:rsidRPr="005F5ED8">
        <w:rPr>
          <w:sz w:val="22"/>
          <w:szCs w:val="22"/>
        </w:rPr>
        <w:t>nawong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mananap</w:t>
      </w:r>
      <w:proofErr w:type="spellEnd"/>
      <w:r w:rsidRPr="005F5ED8">
        <w:rPr>
          <w:sz w:val="22"/>
          <w:szCs w:val="22"/>
        </w:rPr>
        <w:t>—</w:t>
      </w:r>
      <w:proofErr w:type="spellStart"/>
      <w:r w:rsidRPr="005F5ED8">
        <w:rPr>
          <w:sz w:val="22"/>
          <w:szCs w:val="22"/>
        </w:rPr>
        <w:t>gikauwawan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ilang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representasyon</w:t>
      </w:r>
      <w:proofErr w:type="spellEnd"/>
      <w:r w:rsidRPr="005F5ED8">
        <w:rPr>
          <w:sz w:val="22"/>
          <w:szCs w:val="22"/>
        </w:rPr>
        <w:t>.</w:t>
      </w:r>
    </w:p>
    <w:p w14:paraId="1DA2BC7F" w14:textId="70C1A54B" w:rsidR="00EB402C" w:rsidRPr="005F5ED8" w:rsidRDefault="005F5ED8" w:rsidP="005F5ED8">
      <w:pPr>
        <w:pStyle w:val="NormalWeb"/>
        <w:numPr>
          <w:ilvl w:val="2"/>
          <w:numId w:val="1"/>
        </w:numPr>
        <w:rPr>
          <w:sz w:val="22"/>
          <w:szCs w:val="22"/>
        </w:rPr>
      </w:pPr>
      <w:proofErr w:type="gramStart"/>
      <w:r w:rsidRPr="005F5ED8">
        <w:rPr>
          <w:rFonts w:hAnsi="Symbol"/>
          <w:sz w:val="22"/>
          <w:szCs w:val="22"/>
        </w:rPr>
        <w:t></w:t>
      </w:r>
      <w:r w:rsidRPr="005F5ED8">
        <w:rPr>
          <w:sz w:val="22"/>
          <w:szCs w:val="22"/>
        </w:rPr>
        <w:t xml:space="preserve">  </w:t>
      </w:r>
      <w:proofErr w:type="spellStart"/>
      <w:r w:rsidRPr="005F5ED8">
        <w:rPr>
          <w:rStyle w:val="Strong"/>
          <w:rFonts w:eastAsiaTheme="majorEastAsia"/>
          <w:sz w:val="22"/>
          <w:szCs w:val="22"/>
        </w:rPr>
        <w:t>Hubag</w:t>
      </w:r>
      <w:proofErr w:type="spellEnd"/>
      <w:proofErr w:type="gramEnd"/>
      <w:r w:rsidRPr="005F5ED8">
        <w:rPr>
          <w:sz w:val="22"/>
          <w:szCs w:val="22"/>
        </w:rPr>
        <w:t xml:space="preserve"> – </w:t>
      </w:r>
      <w:proofErr w:type="spellStart"/>
      <w:r w:rsidRPr="005F5ED8">
        <w:rPr>
          <w:sz w:val="22"/>
          <w:szCs w:val="22"/>
        </w:rPr>
        <w:t>Batok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kang</w:t>
      </w:r>
      <w:proofErr w:type="spellEnd"/>
      <w:r w:rsidRPr="005F5ED8">
        <w:rPr>
          <w:sz w:val="22"/>
          <w:szCs w:val="22"/>
        </w:rPr>
        <w:t xml:space="preserve"> Sekhmet, </w:t>
      </w:r>
      <w:proofErr w:type="spellStart"/>
      <w:r w:rsidRPr="005F5ED8">
        <w:rPr>
          <w:sz w:val="22"/>
          <w:szCs w:val="22"/>
        </w:rPr>
        <w:t>diyosa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pagpang-ayo</w:t>
      </w:r>
      <w:proofErr w:type="spellEnd"/>
      <w:r w:rsidRPr="005F5ED8">
        <w:rPr>
          <w:sz w:val="22"/>
          <w:szCs w:val="22"/>
        </w:rPr>
        <w:t>.</w:t>
      </w:r>
      <w:r w:rsidRPr="005F5ED8">
        <w:rPr>
          <w:sz w:val="22"/>
          <w:szCs w:val="22"/>
        </w:rPr>
        <w:br/>
      </w:r>
      <w:proofErr w:type="spellStart"/>
      <w:r w:rsidRPr="005F5ED8">
        <w:rPr>
          <w:sz w:val="22"/>
          <w:szCs w:val="22"/>
        </w:rPr>
        <w:t>Bisan</w:t>
      </w:r>
      <w:proofErr w:type="spellEnd"/>
      <w:r w:rsidRPr="005F5ED8">
        <w:rPr>
          <w:sz w:val="22"/>
          <w:szCs w:val="22"/>
        </w:rPr>
        <w:t xml:space="preserve"> ang </w:t>
      </w:r>
      <w:proofErr w:type="spellStart"/>
      <w:r w:rsidRPr="005F5ED8">
        <w:rPr>
          <w:sz w:val="22"/>
          <w:szCs w:val="22"/>
        </w:rPr>
        <w:t>mga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mago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wala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na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makapang-ayo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ilang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kaugalingon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(Ex. 9:11)</w:t>
      </w:r>
      <w:r w:rsidRPr="005F5ED8">
        <w:rPr>
          <w:sz w:val="22"/>
          <w:szCs w:val="22"/>
        </w:rPr>
        <w:t xml:space="preserve">. </w:t>
      </w:r>
      <w:proofErr w:type="spellStart"/>
      <w:r w:rsidRPr="005F5ED8">
        <w:rPr>
          <w:sz w:val="22"/>
          <w:szCs w:val="22"/>
        </w:rPr>
        <w:t>Apan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si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Paraon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mipadayon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sa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iyang</w:t>
      </w:r>
      <w:proofErr w:type="spellEnd"/>
      <w:r w:rsidRPr="005F5ED8">
        <w:rPr>
          <w:sz w:val="22"/>
          <w:szCs w:val="22"/>
        </w:rPr>
        <w:t xml:space="preserve"> </w:t>
      </w:r>
      <w:proofErr w:type="spellStart"/>
      <w:r w:rsidRPr="005F5ED8">
        <w:rPr>
          <w:sz w:val="22"/>
          <w:szCs w:val="22"/>
        </w:rPr>
        <w:t>pagdumili</w:t>
      </w:r>
      <w:proofErr w:type="spellEnd"/>
      <w:r w:rsidRPr="005F5ED8">
        <w:rPr>
          <w:sz w:val="22"/>
          <w:szCs w:val="22"/>
        </w:rPr>
        <w:t xml:space="preserve"> </w:t>
      </w:r>
      <w:r w:rsidRPr="005F5ED8">
        <w:rPr>
          <w:rStyle w:val="Emphasis"/>
          <w:rFonts w:eastAsiaTheme="majorEastAsia"/>
          <w:sz w:val="22"/>
          <w:szCs w:val="22"/>
        </w:rPr>
        <w:t>(Ex. 9:12)</w:t>
      </w:r>
      <w:r w:rsidRPr="005F5ED8">
        <w:rPr>
          <w:sz w:val="22"/>
          <w:szCs w:val="22"/>
        </w:rPr>
        <w:t>.</w:t>
      </w:r>
    </w:p>
    <w:p w14:paraId="4A90859F" w14:textId="50D1F219" w:rsidR="00395C43" w:rsidRPr="005F5ED8" w:rsidRDefault="005F5ED8" w:rsidP="000C3BD5">
      <w:pPr>
        <w:pStyle w:val="ListParagraph"/>
        <w:numPr>
          <w:ilvl w:val="1"/>
          <w:numId w:val="1"/>
        </w:numPr>
        <w:rPr>
          <w:b/>
          <w:bCs/>
          <w:sz w:val="22"/>
        </w:rPr>
      </w:pPr>
      <w:proofErr w:type="spellStart"/>
      <w:r w:rsidRPr="005F5ED8">
        <w:rPr>
          <w:rStyle w:val="Strong"/>
          <w:sz w:val="22"/>
        </w:rPr>
        <w:t>Tulo</w:t>
      </w:r>
      <w:proofErr w:type="spellEnd"/>
      <w:r w:rsidRPr="005F5ED8">
        <w:rPr>
          <w:rStyle w:val="Strong"/>
          <w:sz w:val="22"/>
        </w:rPr>
        <w:t xml:space="preserve"> ka </w:t>
      </w:r>
      <w:proofErr w:type="spellStart"/>
      <w:r w:rsidRPr="005F5ED8">
        <w:rPr>
          <w:rStyle w:val="Strong"/>
          <w:sz w:val="22"/>
        </w:rPr>
        <w:t>makalaglag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nga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mga</w:t>
      </w:r>
      <w:proofErr w:type="spellEnd"/>
      <w:r w:rsidRPr="005F5ED8">
        <w:rPr>
          <w:rStyle w:val="Strong"/>
          <w:sz w:val="22"/>
        </w:rPr>
        <w:t xml:space="preserve"> </w:t>
      </w:r>
      <w:proofErr w:type="spellStart"/>
      <w:r w:rsidRPr="005F5ED8">
        <w:rPr>
          <w:rStyle w:val="Strong"/>
          <w:sz w:val="22"/>
        </w:rPr>
        <w:t>hampak</w:t>
      </w:r>
      <w:proofErr w:type="spellEnd"/>
      <w:r w:rsidRPr="005F5ED8">
        <w:rPr>
          <w:sz w:val="22"/>
        </w:rPr>
        <w:t xml:space="preserve"> </w:t>
      </w:r>
      <w:r w:rsidRPr="005F5ED8">
        <w:rPr>
          <w:rStyle w:val="Emphasis"/>
          <w:sz w:val="22"/>
        </w:rPr>
        <w:t>(</w:t>
      </w:r>
      <w:proofErr w:type="spellStart"/>
      <w:r w:rsidRPr="005F5ED8">
        <w:rPr>
          <w:rStyle w:val="Emphasis"/>
          <w:sz w:val="22"/>
        </w:rPr>
        <w:t>Exodo</w:t>
      </w:r>
      <w:proofErr w:type="spellEnd"/>
      <w:r w:rsidRPr="005F5ED8">
        <w:rPr>
          <w:rStyle w:val="Emphasis"/>
          <w:sz w:val="22"/>
        </w:rPr>
        <w:t xml:space="preserve"> 9:13–10:29</w:t>
      </w:r>
      <w:r w:rsidRPr="005F5ED8">
        <w:rPr>
          <w:b/>
          <w:bCs/>
          <w:sz w:val="22"/>
        </w:rPr>
        <w:t>)</w:t>
      </w:r>
    </w:p>
    <w:p w14:paraId="2A451160" w14:textId="77777777" w:rsidR="005F5ED8" w:rsidRPr="005F5ED8" w:rsidRDefault="005F5ED8" w:rsidP="005F5ED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val="en-PH" w:eastAsia="en-PH"/>
        </w:rPr>
      </w:pPr>
      <w:proofErr w:type="spellStart"/>
      <w:r w:rsidRPr="005F5ED8">
        <w:rPr>
          <w:rFonts w:ascii="Times New Roman" w:eastAsia="Times New Roman" w:hAnsi="Times New Roman" w:cs="Times New Roman"/>
          <w:b/>
          <w:bCs/>
          <w:sz w:val="22"/>
          <w:lang w:val="en-PH" w:eastAsia="en-PH"/>
        </w:rPr>
        <w:t>Yelo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–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Batok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kang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Nut,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diyosa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langit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, ug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kang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Seth,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diyos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bagyo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.</w:t>
      </w:r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br/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Nasulayan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ang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pagtuo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mga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Ehiptohanon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. Ang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mituo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,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nakaluwas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ilang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mga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sulugoon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ug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mananap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r w:rsidRPr="005F5ED8">
        <w:rPr>
          <w:rFonts w:ascii="Times New Roman" w:eastAsia="Times New Roman" w:hAnsi="Times New Roman" w:cs="Times New Roman"/>
          <w:i/>
          <w:iCs/>
          <w:sz w:val="22"/>
          <w:lang w:val="en-PH" w:eastAsia="en-PH"/>
        </w:rPr>
        <w:t>(Ex. 9:20)</w:t>
      </w:r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. Si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Paraon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wala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mituo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ug ang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iyang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pag-angkon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sala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wala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tinuod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r w:rsidRPr="005F5ED8">
        <w:rPr>
          <w:rFonts w:ascii="Times New Roman" w:eastAsia="Times New Roman" w:hAnsi="Times New Roman" w:cs="Times New Roman"/>
          <w:i/>
          <w:iCs/>
          <w:sz w:val="22"/>
          <w:lang w:val="en-PH" w:eastAsia="en-PH"/>
        </w:rPr>
        <w:t>(Ex. 9:27–30)</w:t>
      </w:r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.</w:t>
      </w:r>
    </w:p>
    <w:p w14:paraId="36B859C1" w14:textId="77777777" w:rsidR="005F5ED8" w:rsidRPr="005F5ED8" w:rsidRDefault="005F5ED8" w:rsidP="005F5ED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val="en-PH" w:eastAsia="en-PH"/>
        </w:rPr>
      </w:pPr>
      <w:proofErr w:type="spellStart"/>
      <w:r w:rsidRPr="005F5ED8">
        <w:rPr>
          <w:rFonts w:ascii="Times New Roman" w:eastAsia="Times New Roman" w:hAnsi="Times New Roman" w:cs="Times New Roman"/>
          <w:b/>
          <w:bCs/>
          <w:sz w:val="22"/>
          <w:lang w:val="en-PH" w:eastAsia="en-PH"/>
        </w:rPr>
        <w:t>Alibangbang</w:t>
      </w:r>
      <w:proofErr w:type="spellEnd"/>
      <w:r w:rsidRPr="005F5ED8">
        <w:rPr>
          <w:rFonts w:ascii="Times New Roman" w:eastAsia="Times New Roman" w:hAnsi="Times New Roman" w:cs="Times New Roman"/>
          <w:b/>
          <w:bCs/>
          <w:sz w:val="22"/>
          <w:lang w:val="en-PH" w:eastAsia="en-PH"/>
        </w:rPr>
        <w:t xml:space="preserve"> (locusts)</w:t>
      </w:r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–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Batok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kang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Neper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,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diyos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mga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binhi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.</w:t>
      </w:r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br/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Nahurot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ang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tanom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, ug ang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mga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Ehiptohanon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mismo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naghangyo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kang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Paraon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nga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buhian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na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ang Israel </w:t>
      </w:r>
      <w:r w:rsidRPr="005F5ED8">
        <w:rPr>
          <w:rFonts w:ascii="Times New Roman" w:eastAsia="Times New Roman" w:hAnsi="Times New Roman" w:cs="Times New Roman"/>
          <w:i/>
          <w:iCs/>
          <w:sz w:val="22"/>
          <w:lang w:val="en-PH" w:eastAsia="en-PH"/>
        </w:rPr>
        <w:t>(Ex. 10:7)</w:t>
      </w:r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.</w:t>
      </w:r>
    </w:p>
    <w:p w14:paraId="6849DF1B" w14:textId="1B376AC7" w:rsidR="00FB3211" w:rsidRPr="005F5ED8" w:rsidRDefault="005F5ED8" w:rsidP="005F5ED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val="en-PH" w:eastAsia="en-PH"/>
        </w:rPr>
      </w:pPr>
      <w:proofErr w:type="spellStart"/>
      <w:r w:rsidRPr="005F5ED8">
        <w:rPr>
          <w:rFonts w:ascii="Times New Roman" w:eastAsia="Times New Roman" w:hAnsi="Times New Roman" w:cs="Times New Roman"/>
          <w:b/>
          <w:bCs/>
          <w:sz w:val="22"/>
          <w:lang w:val="en-PH" w:eastAsia="en-PH"/>
        </w:rPr>
        <w:t>Kangitngit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–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Batok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kang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Ra,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diyos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adlaw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.</w:t>
      </w:r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br/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Tulo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ka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adlaw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nga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walay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lihok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ang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Ehipto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—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gawas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Goshen.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Gihatagan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og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panahon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sa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pagpamalandong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,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apan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wala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kini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gigamit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ni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 xml:space="preserve"> </w:t>
      </w:r>
      <w:proofErr w:type="spellStart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Paraon</w:t>
      </w:r>
      <w:proofErr w:type="spellEnd"/>
      <w:r w:rsidRPr="005F5ED8">
        <w:rPr>
          <w:rFonts w:ascii="Times New Roman" w:eastAsia="Times New Roman" w:hAnsi="Times New Roman" w:cs="Times New Roman"/>
          <w:sz w:val="22"/>
          <w:lang w:val="en-PH" w:eastAsia="en-PH"/>
        </w:rPr>
        <w:t>.</w:t>
      </w:r>
    </w:p>
    <w:sectPr w:rsidR="00FB3211" w:rsidRPr="005F5ED8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AC35BC6"/>
    <w:multiLevelType w:val="multilevel"/>
    <w:tmpl w:val="1E249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63A16"/>
    <w:rsid w:val="000B2AC6"/>
    <w:rsid w:val="000B440E"/>
    <w:rsid w:val="000C3BD5"/>
    <w:rsid w:val="000E4489"/>
    <w:rsid w:val="001E4AA8"/>
    <w:rsid w:val="0022069E"/>
    <w:rsid w:val="002B785C"/>
    <w:rsid w:val="002C1F63"/>
    <w:rsid w:val="003036B8"/>
    <w:rsid w:val="00331A10"/>
    <w:rsid w:val="00336FB5"/>
    <w:rsid w:val="00395C43"/>
    <w:rsid w:val="003D5E96"/>
    <w:rsid w:val="004D5CB2"/>
    <w:rsid w:val="005060EB"/>
    <w:rsid w:val="00577C94"/>
    <w:rsid w:val="005B24F5"/>
    <w:rsid w:val="005F5ED8"/>
    <w:rsid w:val="006B286A"/>
    <w:rsid w:val="006D481B"/>
    <w:rsid w:val="00711123"/>
    <w:rsid w:val="00797591"/>
    <w:rsid w:val="00AB406A"/>
    <w:rsid w:val="00B307C3"/>
    <w:rsid w:val="00B57901"/>
    <w:rsid w:val="00B971EE"/>
    <w:rsid w:val="00BA3EAE"/>
    <w:rsid w:val="00C22FAD"/>
    <w:rsid w:val="00C46A68"/>
    <w:rsid w:val="00D01588"/>
    <w:rsid w:val="00D836D7"/>
    <w:rsid w:val="00DF3A18"/>
    <w:rsid w:val="00EB402C"/>
    <w:rsid w:val="00F84290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bblica">
    <w:name w:val="Cita bíblica"/>
    <w:basedOn w:val="DefaultParagraphFont"/>
    <w:uiPriority w:val="1"/>
    <w:qFormat/>
    <w:rsid w:val="00AB406A"/>
    <w:rPr>
      <w:b/>
      <w:bCs/>
      <w:color w:val="C00000"/>
    </w:rPr>
  </w:style>
  <w:style w:type="paragraph" w:styleId="NoSpacing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B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C3BD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971EE"/>
    <w:rPr>
      <w:b/>
      <w:bCs/>
    </w:rPr>
  </w:style>
  <w:style w:type="character" w:styleId="Emphasis">
    <w:name w:val="Emphasis"/>
    <w:basedOn w:val="DefaultParagraphFont"/>
    <w:uiPriority w:val="20"/>
    <w:qFormat/>
    <w:rsid w:val="00B971EE"/>
    <w:rPr>
      <w:i/>
      <w:iCs/>
    </w:rPr>
  </w:style>
  <w:style w:type="paragraph" w:styleId="NormalWeb">
    <w:name w:val="Normal (Web)"/>
    <w:basedOn w:val="Normal"/>
    <w:uiPriority w:val="99"/>
    <w:unhideWhenUsed/>
    <w:rsid w:val="00B9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2913</Characters>
  <Application>Microsoft Office Word</Application>
  <DocSecurity>0</DocSecurity>
  <Lines>52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Ronilo Suson</cp:lastModifiedBy>
  <cp:revision>2</cp:revision>
  <dcterms:created xsi:type="dcterms:W3CDTF">2025-07-26T20:02:00Z</dcterms:created>
  <dcterms:modified xsi:type="dcterms:W3CDTF">2025-07-26T20:02:00Z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5bc24f76-9ee9-4b6a-a545-0c4f6e61bf40</vt:lpwstr>
  </property>
</Properties>
</file>