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79770" w14:textId="5E82928F" w:rsidR="00521C32" w:rsidRPr="0063370F" w:rsidRDefault="00190C62" w:rsidP="00521C32">
      <w:pPr>
        <w:pStyle w:val="Prrafodelista"/>
        <w:numPr>
          <w:ilvl w:val="0"/>
          <w:numId w:val="1"/>
        </w:numPr>
        <w:rPr>
          <w:b/>
          <w:bCs/>
          <w:sz w:val="21"/>
          <w:szCs w:val="21"/>
        </w:rPr>
      </w:pPr>
      <w:r w:rsidRPr="0063370F">
        <w:rPr>
          <w:sz w:val="21"/>
          <w:szCs w:val="21"/>
        </w:rPr>
        <w:t>Ang Pahimangno (Exodo 11)</w:t>
      </w:r>
    </w:p>
    <w:p w14:paraId="5B1E0B41" w14:textId="7503CF98" w:rsidR="00F0102D" w:rsidRPr="00997CCB" w:rsidRDefault="00F0102D" w:rsidP="00F0102D">
      <w:pPr>
        <w:pStyle w:val="Prrafodelista"/>
        <w:numPr>
          <w:ilvl w:val="1"/>
          <w:numId w:val="1"/>
        </w:numPr>
        <w:rPr>
          <w:sz w:val="21"/>
          <w:szCs w:val="21"/>
          <w:lang w:val="es-ES"/>
        </w:rPr>
      </w:pPr>
      <w:r w:rsidRPr="0063370F">
        <w:rPr>
          <w:sz w:val="21"/>
          <w:szCs w:val="21"/>
        </w:rPr>
        <w:t xml:space="preserve">Human sa tulo ka adlaw nga kangitngit, nasuko si Paraon kang Moises ug gidili siyang mobalik pa sa palasyo (Ex. 10:28). </w:t>
      </w:r>
      <w:r w:rsidRPr="00997CCB">
        <w:rPr>
          <w:sz w:val="21"/>
          <w:szCs w:val="21"/>
          <w:lang w:val="es-ES"/>
        </w:rPr>
        <w:t>Apan si Moises dili makatuman sa sugo ni Paraon, kay ang kinabuhi sa panganay nga anak ni Paraon anaa sa katalagman. Ingon nga "diyos" ni Paraon (Ex. 7:1), kinahanglan niyang pahimangnoan siya sa umalabot nga silot (Amos 3:7).</w:t>
      </w:r>
    </w:p>
    <w:p w14:paraId="3A617297" w14:textId="48D1C34D" w:rsidR="00F0102D" w:rsidRPr="00997CCB" w:rsidRDefault="00F0102D" w:rsidP="00F0102D">
      <w:pPr>
        <w:pStyle w:val="Prrafodelista"/>
        <w:numPr>
          <w:ilvl w:val="1"/>
          <w:numId w:val="1"/>
        </w:numPr>
        <w:rPr>
          <w:sz w:val="21"/>
          <w:szCs w:val="21"/>
          <w:lang w:val="es-ES"/>
        </w:rPr>
      </w:pPr>
      <w:r w:rsidRPr="00997CCB">
        <w:rPr>
          <w:sz w:val="21"/>
          <w:szCs w:val="21"/>
          <w:lang w:val="es-ES"/>
        </w:rPr>
        <w:t>Karun si Moises na ang mibiya kang Paraon nga nasuko. Nasuko siya tungod sa pagkamagahi sa kasingkasing ni Paraon ug sa mga sangputanan sa iyang desisyon. Bisan pa sa ilang pagtahod kang Moises, daghang mga Ehiptohanon ang wala maminaw sa pahimangno (Ex. 11:3).</w:t>
      </w:r>
    </w:p>
    <w:p w14:paraId="144B4F23" w14:textId="323E46A7" w:rsidR="00CA543F" w:rsidRPr="0063370F" w:rsidRDefault="00F0102D" w:rsidP="00F0102D">
      <w:pPr>
        <w:pStyle w:val="Prrafodelista"/>
        <w:numPr>
          <w:ilvl w:val="1"/>
          <w:numId w:val="1"/>
        </w:numPr>
        <w:rPr>
          <w:sz w:val="21"/>
          <w:szCs w:val="21"/>
        </w:rPr>
      </w:pPr>
      <w:r w:rsidRPr="0063370F">
        <w:rPr>
          <w:sz w:val="21"/>
          <w:szCs w:val="21"/>
        </w:rPr>
        <w:t>Naabot na ang panahon sa langitnong paghukom (Ex. 12:12):</w:t>
      </w:r>
    </w:p>
    <w:p w14:paraId="3E2267B3" w14:textId="7DA8F955" w:rsidR="00F0102D" w:rsidRPr="0063370F" w:rsidRDefault="00F0102D" w:rsidP="00F0102D">
      <w:pPr>
        <w:pStyle w:val="Prrafodelista"/>
        <w:numPr>
          <w:ilvl w:val="2"/>
          <w:numId w:val="1"/>
        </w:numPr>
        <w:rPr>
          <w:sz w:val="21"/>
          <w:szCs w:val="21"/>
        </w:rPr>
      </w:pPr>
      <w:r w:rsidRPr="0063370F">
        <w:rPr>
          <w:sz w:val="21"/>
          <w:szCs w:val="21"/>
        </w:rPr>
        <w:t>Alang sa mapahitas-on, abusado ug mapanghimulos: silot ug obligasyong ibalik ang ilang gikuhang dili ila (Ex. 11:4-5, 2).</w:t>
      </w:r>
    </w:p>
    <w:p w14:paraId="719FA6E3" w14:textId="48F10D73" w:rsidR="00CA543F" w:rsidRPr="0063370F" w:rsidRDefault="00F0102D" w:rsidP="00F0102D">
      <w:pPr>
        <w:pStyle w:val="Prrafodelista"/>
        <w:numPr>
          <w:ilvl w:val="2"/>
          <w:numId w:val="1"/>
        </w:numPr>
        <w:rPr>
          <w:sz w:val="21"/>
          <w:szCs w:val="21"/>
        </w:rPr>
      </w:pPr>
      <w:r w:rsidRPr="0063370F">
        <w:rPr>
          <w:sz w:val="21"/>
          <w:szCs w:val="21"/>
        </w:rPr>
        <w:t>Alang sa masinugtanon sa sugo sa Diyos: pasayloon sa silot ug gawasnon (Ex. 11:7-8).</w:t>
      </w:r>
      <w:r w:rsidR="00CA543F" w:rsidRPr="0063370F">
        <w:rPr>
          <w:sz w:val="21"/>
          <w:szCs w:val="21"/>
        </w:rPr>
        <w:t>)</w:t>
      </w:r>
    </w:p>
    <w:p w14:paraId="26999C2D" w14:textId="54FF7D89" w:rsidR="00521C32" w:rsidRPr="0063370F" w:rsidRDefault="00F0102D" w:rsidP="00521C32">
      <w:pPr>
        <w:pStyle w:val="Prrafodelista"/>
        <w:numPr>
          <w:ilvl w:val="0"/>
          <w:numId w:val="1"/>
        </w:numPr>
        <w:rPr>
          <w:b/>
          <w:bCs/>
          <w:sz w:val="21"/>
          <w:szCs w:val="21"/>
        </w:rPr>
      </w:pPr>
      <w:r w:rsidRPr="0063370F">
        <w:rPr>
          <w:b/>
          <w:bCs/>
          <w:sz w:val="21"/>
          <w:szCs w:val="21"/>
        </w:rPr>
        <w:t>Ang Pagpangandam (Exodo 12:1-16</w:t>
      </w:r>
      <w:r w:rsidR="00521C32" w:rsidRPr="0063370F">
        <w:rPr>
          <w:b/>
          <w:bCs/>
          <w:sz w:val="21"/>
          <w:szCs w:val="21"/>
        </w:rPr>
        <w:t>)</w:t>
      </w:r>
    </w:p>
    <w:p w14:paraId="3F984DDB" w14:textId="1E269730" w:rsidR="00CB6195" w:rsidRPr="0063370F" w:rsidRDefault="00F0102D" w:rsidP="00B02321">
      <w:pPr>
        <w:pStyle w:val="Prrafodelista"/>
        <w:numPr>
          <w:ilvl w:val="1"/>
          <w:numId w:val="1"/>
        </w:numPr>
        <w:rPr>
          <w:sz w:val="21"/>
          <w:szCs w:val="21"/>
        </w:rPr>
      </w:pPr>
      <w:r w:rsidRPr="0063370F">
        <w:rPr>
          <w:sz w:val="21"/>
          <w:szCs w:val="21"/>
        </w:rPr>
        <w:t>Gihatagan sa Diyos ug detalyado nga panudlo ang mga Israelinhon aron dili moabot kanila ang Manuglaglag (Pesach, o Passover) ug aron dili mamatay ang ilang mga panganay</w:t>
      </w:r>
      <w:r w:rsidR="00B02321" w:rsidRPr="0063370F">
        <w:rPr>
          <w:sz w:val="21"/>
          <w:szCs w:val="21"/>
        </w:rPr>
        <w:t>:</w:t>
      </w:r>
    </w:p>
    <w:p w14:paraId="5D95E1BF" w14:textId="571A6545" w:rsidR="00F0102D" w:rsidRPr="00997CCB" w:rsidRDefault="00F0102D" w:rsidP="00F0102D">
      <w:pPr>
        <w:pStyle w:val="Prrafodelista"/>
        <w:numPr>
          <w:ilvl w:val="2"/>
          <w:numId w:val="1"/>
        </w:numPr>
        <w:rPr>
          <w:sz w:val="21"/>
          <w:szCs w:val="21"/>
          <w:lang w:val="es-ES"/>
        </w:rPr>
      </w:pPr>
      <w:r w:rsidRPr="00997CCB">
        <w:rPr>
          <w:sz w:val="21"/>
          <w:szCs w:val="21"/>
          <w:lang w:val="es-ES"/>
        </w:rPr>
        <w:t>Sa ika-10 adlaw, sila mag-andam ug usa ka kordero nga walay depekto para sa matag pamilya o sa pinagsanib nga mga pamilya (Ex. 12:3-5).</w:t>
      </w:r>
    </w:p>
    <w:p w14:paraId="238ACDDD" w14:textId="329B3D50" w:rsidR="00F0102D" w:rsidRPr="00997CCB" w:rsidRDefault="00F0102D" w:rsidP="00F0102D">
      <w:pPr>
        <w:pStyle w:val="Prrafodelista"/>
        <w:numPr>
          <w:ilvl w:val="2"/>
          <w:numId w:val="1"/>
        </w:numPr>
        <w:rPr>
          <w:sz w:val="21"/>
          <w:szCs w:val="21"/>
          <w:lang w:val="es-ES"/>
        </w:rPr>
      </w:pPr>
      <w:r w:rsidRPr="00997CCB">
        <w:rPr>
          <w:sz w:val="21"/>
          <w:szCs w:val="21"/>
          <w:lang w:val="es-ES"/>
        </w:rPr>
        <w:t>Sa ika-14 adlaw, sa gabii, ilang ihawon ang kordero (Ex. 12:6).</w:t>
      </w:r>
    </w:p>
    <w:p w14:paraId="1DE95857" w14:textId="43CEE59F" w:rsidR="00F0102D" w:rsidRPr="0063370F" w:rsidRDefault="00F0102D" w:rsidP="00F0102D">
      <w:pPr>
        <w:pStyle w:val="Prrafodelista"/>
        <w:numPr>
          <w:ilvl w:val="2"/>
          <w:numId w:val="1"/>
        </w:numPr>
        <w:rPr>
          <w:sz w:val="21"/>
          <w:szCs w:val="21"/>
        </w:rPr>
      </w:pPr>
      <w:r w:rsidRPr="0063370F">
        <w:rPr>
          <w:sz w:val="21"/>
          <w:szCs w:val="21"/>
        </w:rPr>
        <w:t>Ilang ipahid ang dugo sa mga haligi ug atop sa ilang pultahan (Ex. 12:7).</w:t>
      </w:r>
    </w:p>
    <w:p w14:paraId="30F8E90B" w14:textId="13C0AFC3" w:rsidR="00F0102D" w:rsidRPr="0063370F" w:rsidRDefault="00F0102D" w:rsidP="00F0102D">
      <w:pPr>
        <w:pStyle w:val="Prrafodelista"/>
        <w:numPr>
          <w:ilvl w:val="2"/>
          <w:numId w:val="1"/>
        </w:numPr>
        <w:rPr>
          <w:sz w:val="21"/>
          <w:szCs w:val="21"/>
        </w:rPr>
      </w:pPr>
      <w:r w:rsidRPr="0063370F">
        <w:rPr>
          <w:sz w:val="21"/>
          <w:szCs w:val="21"/>
        </w:rPr>
        <w:t>Ilang kaunon ang karne nga inihaw, uban sa tinapay nga walay libadura ug mapait nga tanom (Ex. 12:8-10).</w:t>
      </w:r>
    </w:p>
    <w:p w14:paraId="20CB24F0" w14:textId="121693B5" w:rsidR="00F0102D" w:rsidRPr="00997CCB" w:rsidRDefault="00F0102D" w:rsidP="00F0102D">
      <w:pPr>
        <w:pStyle w:val="Prrafodelista"/>
        <w:numPr>
          <w:ilvl w:val="2"/>
          <w:numId w:val="1"/>
        </w:numPr>
        <w:rPr>
          <w:sz w:val="21"/>
          <w:szCs w:val="21"/>
          <w:lang w:val="es-ES"/>
        </w:rPr>
      </w:pPr>
      <w:r w:rsidRPr="00997CCB">
        <w:rPr>
          <w:sz w:val="21"/>
          <w:szCs w:val="21"/>
          <w:lang w:val="es-ES"/>
        </w:rPr>
        <w:t>Samtang nagakaon, kinahanglan nga andam na sila sa pagbiya (Ex. 12:11).</w:t>
      </w:r>
    </w:p>
    <w:p w14:paraId="72F6505B" w14:textId="2C54DD63" w:rsidR="00B02321" w:rsidRPr="00997CCB" w:rsidRDefault="00F0102D" w:rsidP="00F0102D">
      <w:pPr>
        <w:pStyle w:val="Prrafodelista"/>
        <w:numPr>
          <w:ilvl w:val="2"/>
          <w:numId w:val="1"/>
        </w:numPr>
        <w:rPr>
          <w:sz w:val="21"/>
          <w:szCs w:val="21"/>
          <w:lang w:val="es-ES"/>
        </w:rPr>
      </w:pPr>
      <w:r w:rsidRPr="00997CCB">
        <w:rPr>
          <w:sz w:val="21"/>
          <w:szCs w:val="21"/>
          <w:lang w:val="es-ES"/>
        </w:rPr>
        <w:t>Sa pagbiya nila sa Ehipto, kinahanglan padayon sila sa pagkaon ug tinapay nga walay libadura sulod sa pito ka adlaw (Ex. 12:15</w:t>
      </w:r>
      <w:r w:rsidR="00B02321" w:rsidRPr="00997CCB">
        <w:rPr>
          <w:sz w:val="21"/>
          <w:szCs w:val="21"/>
          <w:lang w:val="es-ES"/>
        </w:rPr>
        <w:t>)</w:t>
      </w:r>
    </w:p>
    <w:p w14:paraId="009B5E22" w14:textId="1F803C49" w:rsidR="00B02321" w:rsidRPr="00997CCB" w:rsidRDefault="00F0102D" w:rsidP="00F0102D">
      <w:pPr>
        <w:pStyle w:val="Prrafodelista"/>
        <w:numPr>
          <w:ilvl w:val="1"/>
          <w:numId w:val="1"/>
        </w:numPr>
        <w:rPr>
          <w:sz w:val="21"/>
          <w:szCs w:val="21"/>
          <w:lang w:val="es-ES"/>
        </w:rPr>
      </w:pPr>
      <w:r w:rsidRPr="00997CCB">
        <w:rPr>
          <w:sz w:val="21"/>
          <w:szCs w:val="21"/>
          <w:lang w:val="es-ES"/>
        </w:rPr>
        <w:t>Gipangandaman sa Diyos ang iyang katawhan aron masabtan nila ang iyang grasya ug sa pagsimba kaniya (Ex. 12:27b).</w:t>
      </w:r>
    </w:p>
    <w:p w14:paraId="6E0920D1" w14:textId="03AF92A5" w:rsidR="00521C32" w:rsidRPr="00997CCB" w:rsidRDefault="00F0102D" w:rsidP="00521C32">
      <w:pPr>
        <w:pStyle w:val="Prrafodelista"/>
        <w:numPr>
          <w:ilvl w:val="0"/>
          <w:numId w:val="1"/>
        </w:numPr>
        <w:rPr>
          <w:b/>
          <w:bCs/>
          <w:sz w:val="21"/>
          <w:szCs w:val="21"/>
          <w:lang w:val="es-ES"/>
        </w:rPr>
      </w:pPr>
      <w:r w:rsidRPr="00997CCB">
        <w:rPr>
          <w:b/>
          <w:bCs/>
          <w:sz w:val="21"/>
          <w:szCs w:val="21"/>
          <w:lang w:val="es-ES"/>
        </w:rPr>
        <w:t>Ang Dugo ug Ang Libadura (Exodo 12:17-23</w:t>
      </w:r>
      <w:r w:rsidR="00521C32" w:rsidRPr="00997CCB">
        <w:rPr>
          <w:b/>
          <w:bCs/>
          <w:sz w:val="21"/>
          <w:szCs w:val="21"/>
          <w:lang w:val="es-ES"/>
        </w:rPr>
        <w:t>)</w:t>
      </w:r>
    </w:p>
    <w:p w14:paraId="72F80471" w14:textId="4EE19A70" w:rsidR="00F0102D" w:rsidRPr="00997CCB" w:rsidRDefault="00F0102D" w:rsidP="00F0102D">
      <w:pPr>
        <w:pStyle w:val="Prrafodelista"/>
        <w:numPr>
          <w:ilvl w:val="1"/>
          <w:numId w:val="1"/>
        </w:numPr>
        <w:rPr>
          <w:sz w:val="21"/>
          <w:szCs w:val="21"/>
          <w:lang w:val="es-ES"/>
        </w:rPr>
      </w:pPr>
      <w:r w:rsidRPr="00997CCB">
        <w:rPr>
          <w:sz w:val="21"/>
          <w:szCs w:val="21"/>
          <w:lang w:val="es-ES"/>
        </w:rPr>
        <w:t>Sa ika-14 adlaw, duha ka butang ang mahinungdanon sa seremonya: ang dugo ug libadura.</w:t>
      </w:r>
    </w:p>
    <w:p w14:paraId="41423065" w14:textId="05209527" w:rsidR="00F0102D" w:rsidRPr="00997CCB" w:rsidRDefault="00F0102D" w:rsidP="00F0102D">
      <w:pPr>
        <w:pStyle w:val="Prrafodelista"/>
        <w:numPr>
          <w:ilvl w:val="1"/>
          <w:numId w:val="1"/>
        </w:numPr>
        <w:rPr>
          <w:sz w:val="21"/>
          <w:szCs w:val="21"/>
          <w:lang w:val="es-ES"/>
        </w:rPr>
      </w:pPr>
      <w:r w:rsidRPr="00997CCB">
        <w:rPr>
          <w:sz w:val="21"/>
          <w:szCs w:val="21"/>
          <w:lang w:val="es-ES"/>
        </w:rPr>
        <w:t>Kinahanglan tangtangon ang libadura sa ilang balay ug magluto ug tinapay nga walay libadura. Kay dali ang ilang paggikan, wala na’y panahon sa pagpalutaw sa pan (Ex. 12:17-20).</w:t>
      </w:r>
    </w:p>
    <w:p w14:paraId="03F0A80B" w14:textId="118E9B1A" w:rsidR="00F0102D" w:rsidRPr="00997CCB" w:rsidRDefault="00F0102D" w:rsidP="00F0102D">
      <w:pPr>
        <w:pStyle w:val="Prrafodelista"/>
        <w:numPr>
          <w:ilvl w:val="1"/>
          <w:numId w:val="1"/>
        </w:numPr>
        <w:rPr>
          <w:sz w:val="21"/>
          <w:szCs w:val="21"/>
          <w:lang w:val="es-ES"/>
        </w:rPr>
      </w:pPr>
      <w:r w:rsidRPr="00997CCB">
        <w:rPr>
          <w:sz w:val="21"/>
          <w:szCs w:val="21"/>
          <w:lang w:val="es-ES"/>
        </w:rPr>
        <w:t>Ang libadura simbolo sa sala, ug ang tinapay nga walay libadura simbolo sa bag-ong kinabuhi diha kang Kristo (1 Cor. 5:6-8; 2 Cor. 5:17).</w:t>
      </w:r>
    </w:p>
    <w:p w14:paraId="2AEC2320" w14:textId="0977F9BA" w:rsidR="00F0102D" w:rsidRPr="00997CCB" w:rsidRDefault="00F0102D" w:rsidP="00F0102D">
      <w:pPr>
        <w:pStyle w:val="Prrafodelista"/>
        <w:numPr>
          <w:ilvl w:val="1"/>
          <w:numId w:val="1"/>
        </w:numPr>
        <w:rPr>
          <w:sz w:val="21"/>
          <w:szCs w:val="21"/>
          <w:lang w:val="es-ES"/>
        </w:rPr>
      </w:pPr>
      <w:r w:rsidRPr="00997CCB">
        <w:rPr>
          <w:sz w:val="21"/>
          <w:szCs w:val="21"/>
          <w:lang w:val="es-ES"/>
        </w:rPr>
        <w:t>Ang dugo mao ang kaluwasan. Kini nagrepresentar sa dugo ni Jesus nga iyang giula sa krus, aron sa paghukom, molabay ang Diyos ug dili sila silotan (1 Juan 1:7; 2:1-2).</w:t>
      </w:r>
    </w:p>
    <w:p w14:paraId="1CC29D95" w14:textId="400C4383" w:rsidR="005A24DB" w:rsidRPr="00997CCB" w:rsidRDefault="00F0102D" w:rsidP="00F0102D">
      <w:pPr>
        <w:pStyle w:val="Prrafodelista"/>
        <w:numPr>
          <w:ilvl w:val="1"/>
          <w:numId w:val="1"/>
        </w:numPr>
        <w:rPr>
          <w:sz w:val="21"/>
          <w:szCs w:val="21"/>
          <w:lang w:val="es-ES"/>
        </w:rPr>
      </w:pPr>
      <w:r w:rsidRPr="00997CCB">
        <w:rPr>
          <w:sz w:val="21"/>
          <w:szCs w:val="21"/>
          <w:lang w:val="es-ES"/>
        </w:rPr>
        <w:t>Ang hisopo nga gigamit sa pagpahid sa dugo (Ex. 12:22) simbolo sa paghinlo sa sala (Salmo 51:7).</w:t>
      </w:r>
      <w:r w:rsidR="005A24DB" w:rsidRPr="00997CCB">
        <w:rPr>
          <w:sz w:val="21"/>
          <w:szCs w:val="21"/>
          <w:lang w:val="es-ES"/>
        </w:rPr>
        <w:t>).</w:t>
      </w:r>
    </w:p>
    <w:p w14:paraId="7A17D9B1" w14:textId="78238833" w:rsidR="00F0102D" w:rsidRPr="0063370F" w:rsidRDefault="00F0102D" w:rsidP="00F0102D">
      <w:pPr>
        <w:pStyle w:val="Prrafodelista"/>
        <w:numPr>
          <w:ilvl w:val="0"/>
          <w:numId w:val="1"/>
        </w:numPr>
        <w:rPr>
          <w:b/>
          <w:bCs/>
          <w:sz w:val="21"/>
          <w:szCs w:val="21"/>
        </w:rPr>
      </w:pPr>
      <w:r w:rsidRPr="0063370F">
        <w:rPr>
          <w:b/>
          <w:bCs/>
          <w:sz w:val="21"/>
          <w:szCs w:val="21"/>
        </w:rPr>
        <w:t>Hinumdumi ug Itudlo (Exodo 12:24-28)</w:t>
      </w:r>
    </w:p>
    <w:p w14:paraId="0EFBD2D4" w14:textId="5F858D21" w:rsidR="00F0102D" w:rsidRPr="0063370F" w:rsidRDefault="00F0102D" w:rsidP="00F0102D">
      <w:pPr>
        <w:pStyle w:val="Prrafodelista"/>
        <w:numPr>
          <w:ilvl w:val="1"/>
          <w:numId w:val="1"/>
        </w:numPr>
        <w:rPr>
          <w:sz w:val="21"/>
          <w:szCs w:val="21"/>
        </w:rPr>
      </w:pPr>
      <w:r w:rsidRPr="0063370F">
        <w:rPr>
          <w:sz w:val="21"/>
          <w:szCs w:val="21"/>
        </w:rPr>
        <w:t>Bisan wala pa sila gawasa sa Ehipto, gipahimangnoan na sa Diyos ang mga Israelinhon nga itudlo kini nga kasaysayan sa ilang mga anak matag tuig (Ex. 12:24-27).</w:t>
      </w:r>
    </w:p>
    <w:p w14:paraId="71743AF3" w14:textId="7B0D5FDF" w:rsidR="00F0102D" w:rsidRPr="0063370F" w:rsidRDefault="00F0102D" w:rsidP="00F0102D">
      <w:pPr>
        <w:pStyle w:val="Prrafodelista"/>
        <w:numPr>
          <w:ilvl w:val="1"/>
          <w:numId w:val="1"/>
        </w:numPr>
        <w:rPr>
          <w:sz w:val="21"/>
          <w:szCs w:val="21"/>
        </w:rPr>
      </w:pPr>
      <w:r w:rsidRPr="0063370F">
        <w:rPr>
          <w:sz w:val="21"/>
          <w:szCs w:val="21"/>
        </w:rPr>
        <w:t>Ang Paskua mahimong usa ka selebrasyong pampamilya, usa ka higayon sa mga ginikanan nga ipasa ang kahibalo bahin sa Diyos ngadto sa ilang mga anak.</w:t>
      </w:r>
    </w:p>
    <w:p w14:paraId="78C02500" w14:textId="00BA3FB0" w:rsidR="00F0102D" w:rsidRPr="0063370F" w:rsidRDefault="00F0102D" w:rsidP="00F0102D">
      <w:pPr>
        <w:pStyle w:val="Prrafodelista"/>
        <w:numPr>
          <w:ilvl w:val="1"/>
          <w:numId w:val="1"/>
        </w:numPr>
        <w:rPr>
          <w:sz w:val="21"/>
          <w:szCs w:val="21"/>
        </w:rPr>
      </w:pPr>
      <w:r w:rsidRPr="0063370F">
        <w:rPr>
          <w:sz w:val="21"/>
          <w:szCs w:val="21"/>
        </w:rPr>
        <w:t>Ang kasaysayan sa kaluwasan kinahanglan isaysay ug ipatin-aw, personal ug detalyado (Deut. 26:5-9).</w:t>
      </w:r>
    </w:p>
    <w:p w14:paraId="70FC7486" w14:textId="7E586117" w:rsidR="007935C0" w:rsidRPr="00997CCB" w:rsidRDefault="00F0102D" w:rsidP="00F0102D">
      <w:pPr>
        <w:pStyle w:val="Prrafodelista"/>
        <w:numPr>
          <w:ilvl w:val="1"/>
          <w:numId w:val="1"/>
        </w:numPr>
        <w:rPr>
          <w:sz w:val="21"/>
          <w:szCs w:val="21"/>
          <w:lang w:val="es-ES"/>
        </w:rPr>
      </w:pPr>
      <w:r w:rsidRPr="0063370F">
        <w:rPr>
          <w:sz w:val="21"/>
          <w:szCs w:val="21"/>
        </w:rPr>
        <w:t xml:space="preserve">Kini nagtudlo nato ug bililhon nga leksyon: Kinahanglan ipasa nato ang atong pagtuo sa atong mga anak. Kinahanglan isugilon nato kanila ang gibuhat sa Diyos—dili lang sa kasaysayan, kundi usab sa atong kaugalingong kinabuhi. </w:t>
      </w:r>
      <w:r w:rsidRPr="00997CCB">
        <w:rPr>
          <w:sz w:val="21"/>
          <w:szCs w:val="21"/>
          <w:lang w:val="es-ES"/>
        </w:rPr>
        <w:t>Kinahanglan motudlo kita kanila ug motoo kita uban kanila sa pagsimba sa Dios (Ex. 12:27).</w:t>
      </w:r>
      <w:r w:rsidR="007935C0" w:rsidRPr="00997CCB">
        <w:rPr>
          <w:sz w:val="21"/>
          <w:szCs w:val="21"/>
          <w:lang w:val="es-ES"/>
        </w:rPr>
        <w:t>).</w:t>
      </w:r>
    </w:p>
    <w:p w14:paraId="65440528" w14:textId="229CB6DE" w:rsidR="00395C43" w:rsidRPr="00997CCB" w:rsidRDefault="00F0102D" w:rsidP="00521C32">
      <w:pPr>
        <w:pStyle w:val="Prrafodelista"/>
        <w:numPr>
          <w:ilvl w:val="0"/>
          <w:numId w:val="1"/>
        </w:numPr>
        <w:rPr>
          <w:b/>
          <w:bCs/>
          <w:sz w:val="21"/>
          <w:szCs w:val="21"/>
          <w:lang w:val="es-ES"/>
        </w:rPr>
      </w:pPr>
      <w:r w:rsidRPr="00997CCB">
        <w:rPr>
          <w:b/>
          <w:bCs/>
          <w:sz w:val="21"/>
          <w:szCs w:val="21"/>
          <w:lang w:val="es-ES"/>
        </w:rPr>
        <w:t>Ang Ikapulo nga Salot (Exodo 12:29-30)</w:t>
      </w:r>
    </w:p>
    <w:p w14:paraId="01E7B1FB" w14:textId="3A3AEA91" w:rsidR="0063370F" w:rsidRPr="0063370F" w:rsidRDefault="0063370F" w:rsidP="0063370F">
      <w:pPr>
        <w:pStyle w:val="Prrafodelista"/>
        <w:numPr>
          <w:ilvl w:val="1"/>
          <w:numId w:val="1"/>
        </w:numPr>
        <w:rPr>
          <w:sz w:val="21"/>
          <w:szCs w:val="21"/>
        </w:rPr>
      </w:pPr>
      <w:r w:rsidRPr="00997CCB">
        <w:rPr>
          <w:sz w:val="21"/>
          <w:szCs w:val="21"/>
          <w:lang w:val="es-ES"/>
        </w:rPr>
        <w:t xml:space="preserve">Si Paraon nagsugo sa pagpamatay sa tanang bata nga lalaki sa mga Hebreohanon (Ex. 1:22). Apan ang Diyos naghukom nga ang mga panganay lang ang mamatay, kung wala ang dugo sa kordero sa ilang pultahan (Ex. 12:29). </w:t>
      </w:r>
      <w:r w:rsidRPr="0063370F">
        <w:rPr>
          <w:sz w:val="21"/>
          <w:szCs w:val="21"/>
        </w:rPr>
        <w:t>Sa matag balay nga walay dugo sa pultahan, may namatay (Ex. 12:30).</w:t>
      </w:r>
    </w:p>
    <w:p w14:paraId="0F883236" w14:textId="2D2AFBFE" w:rsidR="0063370F" w:rsidRPr="00997CCB" w:rsidRDefault="0063370F" w:rsidP="0063370F">
      <w:pPr>
        <w:pStyle w:val="Prrafodelista"/>
        <w:numPr>
          <w:ilvl w:val="1"/>
          <w:numId w:val="1"/>
        </w:numPr>
        <w:rPr>
          <w:sz w:val="21"/>
          <w:szCs w:val="21"/>
          <w:lang w:val="es-ES"/>
        </w:rPr>
      </w:pPr>
      <w:r w:rsidRPr="00997CCB">
        <w:rPr>
          <w:sz w:val="21"/>
          <w:szCs w:val="21"/>
          <w:lang w:val="es-ES"/>
        </w:rPr>
        <w:t>Ang mga paghukom sa Diyos misangpot sa tanang mga dios-dios sa Ehipto, nga si Paraon mismo ang ilang representante (Ex. 12:12).</w:t>
      </w:r>
    </w:p>
    <w:p w14:paraId="14BEC9B6" w14:textId="3BED8034" w:rsidR="0063370F" w:rsidRPr="00997CCB" w:rsidRDefault="0063370F" w:rsidP="0063370F">
      <w:pPr>
        <w:pStyle w:val="Prrafodelista"/>
        <w:numPr>
          <w:ilvl w:val="1"/>
          <w:numId w:val="1"/>
        </w:numPr>
        <w:rPr>
          <w:sz w:val="21"/>
          <w:szCs w:val="21"/>
          <w:lang w:val="es-ES"/>
        </w:rPr>
      </w:pPr>
      <w:r w:rsidRPr="00997CCB">
        <w:rPr>
          <w:sz w:val="21"/>
          <w:szCs w:val="21"/>
          <w:lang w:val="es-ES"/>
        </w:rPr>
        <w:t>Wala gyud usa nga dios-dios sa Ehipto ang makatabang. Bisan si Paraon wala makabuhat aron mapugngan ang katalagman.</w:t>
      </w:r>
    </w:p>
    <w:p w14:paraId="18D07C46" w14:textId="1B49DD8F" w:rsidR="00B9474A" w:rsidRPr="0063370F" w:rsidRDefault="0063370F" w:rsidP="0063370F">
      <w:pPr>
        <w:pStyle w:val="Prrafodelista"/>
        <w:numPr>
          <w:ilvl w:val="1"/>
          <w:numId w:val="1"/>
        </w:numPr>
        <w:rPr>
          <w:sz w:val="21"/>
          <w:szCs w:val="21"/>
        </w:rPr>
      </w:pPr>
      <w:r w:rsidRPr="0063370F">
        <w:rPr>
          <w:sz w:val="21"/>
          <w:szCs w:val="21"/>
        </w:rPr>
        <w:t>Sama kang Paraon, ang atong sala mahimong makaapekto sa uban. Apan, sama kang Moises, ang atong pagkamatinud-anon ug pagtuo mahimong makaluwas sa daghan.</w:t>
      </w:r>
    </w:p>
    <w:sectPr w:rsidR="00B9474A" w:rsidRPr="0063370F" w:rsidSect="00B947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DB33A8"/>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57509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C32"/>
    <w:rsid w:val="00004746"/>
    <w:rsid w:val="000B2AC6"/>
    <w:rsid w:val="000B440E"/>
    <w:rsid w:val="00190C62"/>
    <w:rsid w:val="001E4AA8"/>
    <w:rsid w:val="003036B8"/>
    <w:rsid w:val="00306C49"/>
    <w:rsid w:val="00395C43"/>
    <w:rsid w:val="003D5E96"/>
    <w:rsid w:val="003E5CAA"/>
    <w:rsid w:val="004D5CB2"/>
    <w:rsid w:val="00521C32"/>
    <w:rsid w:val="005222C3"/>
    <w:rsid w:val="00550967"/>
    <w:rsid w:val="005A24DB"/>
    <w:rsid w:val="00616713"/>
    <w:rsid w:val="0063370F"/>
    <w:rsid w:val="006B286A"/>
    <w:rsid w:val="00711123"/>
    <w:rsid w:val="007935C0"/>
    <w:rsid w:val="008D100E"/>
    <w:rsid w:val="00997CCB"/>
    <w:rsid w:val="00AB406A"/>
    <w:rsid w:val="00AF1671"/>
    <w:rsid w:val="00B02321"/>
    <w:rsid w:val="00B9474A"/>
    <w:rsid w:val="00BA3EAE"/>
    <w:rsid w:val="00BB74D4"/>
    <w:rsid w:val="00C22FAD"/>
    <w:rsid w:val="00C46A68"/>
    <w:rsid w:val="00CA543F"/>
    <w:rsid w:val="00CB6195"/>
    <w:rsid w:val="00CC4AB0"/>
    <w:rsid w:val="00F0102D"/>
    <w:rsid w:val="00F041C0"/>
    <w:rsid w:val="00F334D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9C640"/>
  <w15:chartTrackingRefBased/>
  <w15:docId w15:val="{9647280B-7580-45BD-A7EB-D1CFCC87C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521C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21C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21C3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21C3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21C3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21C3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21C3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21C3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21C3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521C32"/>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521C32"/>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521C32"/>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521C32"/>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521C32"/>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521C32"/>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521C32"/>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521C32"/>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521C32"/>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521C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21C32"/>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521C3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21C32"/>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521C32"/>
    <w:pPr>
      <w:spacing w:before="160"/>
      <w:jc w:val="center"/>
    </w:pPr>
    <w:rPr>
      <w:i/>
      <w:iCs/>
      <w:color w:val="404040" w:themeColor="text1" w:themeTint="BF"/>
    </w:rPr>
  </w:style>
  <w:style w:type="character" w:customStyle="1" w:styleId="CitaCar">
    <w:name w:val="Cita Car"/>
    <w:basedOn w:val="Fuentedeprrafopredeter"/>
    <w:link w:val="Cita"/>
    <w:uiPriority w:val="29"/>
    <w:rsid w:val="00521C32"/>
    <w:rPr>
      <w:i/>
      <w:iCs/>
      <w:color w:val="404040" w:themeColor="text1" w:themeTint="BF"/>
      <w:kern w:val="0"/>
      <w:sz w:val="24"/>
      <w14:ligatures w14:val="none"/>
    </w:rPr>
  </w:style>
  <w:style w:type="paragraph" w:styleId="Prrafodelista">
    <w:name w:val="List Paragraph"/>
    <w:basedOn w:val="Normal"/>
    <w:uiPriority w:val="34"/>
    <w:qFormat/>
    <w:rsid w:val="00521C32"/>
    <w:pPr>
      <w:ind w:left="720"/>
      <w:contextualSpacing/>
    </w:pPr>
  </w:style>
  <w:style w:type="character" w:styleId="nfasisintenso">
    <w:name w:val="Intense Emphasis"/>
    <w:basedOn w:val="Fuentedeprrafopredeter"/>
    <w:uiPriority w:val="21"/>
    <w:qFormat/>
    <w:rsid w:val="00521C32"/>
    <w:rPr>
      <w:i/>
      <w:iCs/>
      <w:color w:val="0F4761" w:themeColor="accent1" w:themeShade="BF"/>
    </w:rPr>
  </w:style>
  <w:style w:type="paragraph" w:styleId="Citadestacada">
    <w:name w:val="Intense Quote"/>
    <w:basedOn w:val="Normal"/>
    <w:next w:val="Normal"/>
    <w:link w:val="CitadestacadaCar"/>
    <w:uiPriority w:val="30"/>
    <w:qFormat/>
    <w:rsid w:val="00521C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21C32"/>
    <w:rPr>
      <w:i/>
      <w:iCs/>
      <w:color w:val="0F4761" w:themeColor="accent1" w:themeShade="BF"/>
      <w:kern w:val="0"/>
      <w:sz w:val="24"/>
      <w14:ligatures w14:val="none"/>
    </w:rPr>
  </w:style>
  <w:style w:type="character" w:styleId="Referenciaintensa">
    <w:name w:val="Intense Reference"/>
    <w:basedOn w:val="Fuentedeprrafopredeter"/>
    <w:uiPriority w:val="32"/>
    <w:qFormat/>
    <w:rsid w:val="00521C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613</Words>
  <Characters>3375</Characters>
  <Application>Microsoft Office Word</Application>
  <DocSecurity>0</DocSecurity>
  <Lines>28</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3</cp:revision>
  <cp:lastPrinted>2025-07-08T15:20:00Z</cp:lastPrinted>
  <dcterms:created xsi:type="dcterms:W3CDTF">2025-07-26T21:08:00Z</dcterms:created>
  <dcterms:modified xsi:type="dcterms:W3CDTF">2025-07-27T05:29:00Z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e63df8a7-3b86-403c-988b-7674c965d478</vt:lpwstr>
  </property>
</Properties>
</file>