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CD9D6" w14:textId="145EF492" w:rsidR="003B0A02" w:rsidRPr="00E37B4C" w:rsidRDefault="0030610E" w:rsidP="0030610E">
      <w:pPr>
        <w:pStyle w:val="Prrafodelista"/>
        <w:numPr>
          <w:ilvl w:val="0"/>
          <w:numId w:val="1"/>
        </w:numPr>
        <w:rPr>
          <w:b/>
          <w:bCs/>
          <w:sz w:val="22"/>
        </w:rPr>
      </w:pPr>
      <w:r w:rsidRPr="0030610E">
        <w:rPr>
          <w:b/>
          <w:bCs/>
          <w:sz w:val="22"/>
        </w:rPr>
        <w:t>Ang pagsalikway sa mensahero</w:t>
      </w:r>
    </w:p>
    <w:p w14:paraId="214F9D4B" w14:textId="2457281C" w:rsidR="00DC389D" w:rsidRPr="00E37B4C" w:rsidRDefault="00DC389D" w:rsidP="00DC389D">
      <w:pPr>
        <w:pStyle w:val="Prrafodelista"/>
        <w:numPr>
          <w:ilvl w:val="1"/>
          <w:numId w:val="1"/>
        </w:numPr>
        <w:rPr>
          <w:sz w:val="22"/>
        </w:rPr>
      </w:pPr>
      <w:r w:rsidRPr="00E37B4C">
        <w:rPr>
          <w:sz w:val="22"/>
        </w:rPr>
        <w:t>Sa duol na sila sa Yutang Saad, nagpadala og mga espiya sa pagsusi niini. Sumala sa ilang taho, maayo ang yuta sama sa giingon sa Dios (Num. 13:27). Apan gidugangan nila kini og makapaluya nga mensahe (Num. 13:28, 31). Unya misulti ang Dios pinaagi kang Caleb aron dasigon sila sa pagsakop niini (Num. 13:30).</w:t>
      </w:r>
    </w:p>
    <w:p w14:paraId="45BBA5C2" w14:textId="5D2D1BD3" w:rsidR="00DC389D" w:rsidRPr="00E37B4C" w:rsidRDefault="00DC389D" w:rsidP="00DC389D">
      <w:pPr>
        <w:pStyle w:val="Prrafodelista"/>
        <w:numPr>
          <w:ilvl w:val="1"/>
          <w:numId w:val="1"/>
        </w:numPr>
        <w:rPr>
          <w:sz w:val="22"/>
        </w:rPr>
      </w:pPr>
      <w:r w:rsidRPr="00E37B4C">
        <w:rPr>
          <w:sz w:val="22"/>
        </w:rPr>
        <w:t>Human sa usa ka gabii sa pagpamalandong, mihukom ang mga tawo sa pagsalikway sa mga mensahero sa Dios nga naggiya kanila (Num. 14:1–4). Sa pag-usab ni Josue ug Caleb sa ilang pagdasig, mihukom sila nga batohon ang duha (Num. 14:6–10).</w:t>
      </w:r>
    </w:p>
    <w:p w14:paraId="515D4DB9" w14:textId="771821B2" w:rsidR="00DC389D" w:rsidRPr="00E37B4C" w:rsidRDefault="00DC389D" w:rsidP="00DC389D">
      <w:pPr>
        <w:pStyle w:val="Prrafodelista"/>
        <w:numPr>
          <w:ilvl w:val="1"/>
          <w:numId w:val="1"/>
        </w:numPr>
        <w:rPr>
          <w:sz w:val="22"/>
        </w:rPr>
      </w:pPr>
      <w:r w:rsidRPr="00E37B4C">
        <w:rPr>
          <w:sz w:val="22"/>
        </w:rPr>
        <w:t>Sa ulahi, daghan pang mga mensahero ang gisalikway usab (2 Cron. 25:15–16; Amos 7:10–13).</w:t>
      </w:r>
    </w:p>
    <w:p w14:paraId="319DF9D9" w14:textId="46BA14F4" w:rsidR="00DC389D" w:rsidRPr="00E37B4C" w:rsidRDefault="00DC389D" w:rsidP="00DC389D">
      <w:pPr>
        <w:pStyle w:val="Prrafodelista"/>
        <w:numPr>
          <w:ilvl w:val="1"/>
          <w:numId w:val="1"/>
        </w:numPr>
        <w:rPr>
          <w:sz w:val="22"/>
        </w:rPr>
      </w:pPr>
      <w:r w:rsidRPr="00E37B4C">
        <w:rPr>
          <w:sz w:val="22"/>
        </w:rPr>
        <w:t>Ngano nga gisalikway sila? Ang mensahe sa Dios nga ilang gidala wala motakdo sa gipaabot sa mga tawo, ug dili usab sila gustong mobiya sa ilang makasasala nga pagkinabuhi.</w:t>
      </w:r>
    </w:p>
    <w:p w14:paraId="0FFDB858" w14:textId="77777777" w:rsidR="003B0A02" w:rsidRPr="00E37B4C" w:rsidRDefault="003B0A02" w:rsidP="003B0A02">
      <w:pPr>
        <w:pStyle w:val="Prrafodelista"/>
        <w:numPr>
          <w:ilvl w:val="0"/>
          <w:numId w:val="1"/>
        </w:numPr>
        <w:rPr>
          <w:b/>
          <w:bCs/>
          <w:sz w:val="22"/>
        </w:rPr>
      </w:pPr>
      <w:r w:rsidRPr="00E37B4C">
        <w:rPr>
          <w:b/>
          <w:bCs/>
          <w:sz w:val="22"/>
        </w:rPr>
        <w:t>Ang pagsalikway sa mensahe</w:t>
      </w:r>
    </w:p>
    <w:p w14:paraId="1395B408" w14:textId="062DC28D" w:rsidR="003B0A02" w:rsidRPr="00E37B4C" w:rsidRDefault="003B0A02" w:rsidP="003B0A02">
      <w:pPr>
        <w:pStyle w:val="Prrafodelista"/>
        <w:numPr>
          <w:ilvl w:val="1"/>
          <w:numId w:val="1"/>
        </w:numPr>
        <w:rPr>
          <w:b/>
          <w:bCs/>
          <w:sz w:val="22"/>
        </w:rPr>
      </w:pPr>
      <w:r w:rsidRPr="00E37B4C">
        <w:rPr>
          <w:b/>
          <w:bCs/>
          <w:sz w:val="22"/>
        </w:rPr>
        <w:t>Pagtamay</w:t>
      </w:r>
    </w:p>
    <w:p w14:paraId="0EDC8B73" w14:textId="14E61873" w:rsidR="006A1C1E" w:rsidRPr="00E37B4C" w:rsidRDefault="006A1C1E" w:rsidP="006A1C1E">
      <w:pPr>
        <w:pStyle w:val="Prrafodelista"/>
        <w:numPr>
          <w:ilvl w:val="2"/>
          <w:numId w:val="1"/>
        </w:numPr>
        <w:rPr>
          <w:sz w:val="22"/>
        </w:rPr>
      </w:pPr>
      <w:r w:rsidRPr="00E37B4C">
        <w:rPr>
          <w:sz w:val="22"/>
        </w:rPr>
        <w:t>Sa panahon ni Haring Joakim, nalambigit ang katawhan sa grabeng mga sala. Gisugo sa Dios si Jeremias sa pagsulat sa mensahe sa tagna sa usa ka linukot nga basahon aron mapasidan-an ang hari ug iyang mga magtatambag ug maghinulsol sila (Jer. 36:1–3).</w:t>
      </w:r>
    </w:p>
    <w:p w14:paraId="4D7721D8" w14:textId="5A47F37B" w:rsidR="006A1C1E" w:rsidRPr="00E37B4C" w:rsidRDefault="006A1C1E" w:rsidP="006A1C1E">
      <w:pPr>
        <w:pStyle w:val="Prrafodelista"/>
        <w:numPr>
          <w:ilvl w:val="2"/>
          <w:numId w:val="1"/>
        </w:numPr>
        <w:rPr>
          <w:sz w:val="22"/>
        </w:rPr>
      </w:pPr>
      <w:r w:rsidRPr="00E37B4C">
        <w:rPr>
          <w:sz w:val="22"/>
        </w:rPr>
        <w:t>Apan gitamay ni Joakim ang mensahe ug gilabay sa kalayo, bisan pa sa paghangyo sa pipila nga dili niya kini buhaton (Jer. 36:21–25).</w:t>
      </w:r>
    </w:p>
    <w:p w14:paraId="34A37550" w14:textId="2F87E845" w:rsidR="006A1C1E" w:rsidRPr="00E37B4C" w:rsidRDefault="006A1C1E" w:rsidP="006A1C1E">
      <w:pPr>
        <w:pStyle w:val="Prrafodelista"/>
        <w:numPr>
          <w:ilvl w:val="2"/>
          <w:numId w:val="1"/>
        </w:numPr>
        <w:rPr>
          <w:sz w:val="22"/>
        </w:rPr>
      </w:pPr>
      <w:r w:rsidRPr="00E37B4C">
        <w:rPr>
          <w:sz w:val="22"/>
        </w:rPr>
        <w:t>Tungod niini, gipahayag ang mabug-at nga tagna batok kang Joakim. Gisulat pag-usab ug gidugangan ang mensahe nga iyang giguba (Jer. 36:27–31).</w:t>
      </w:r>
    </w:p>
    <w:p w14:paraId="774DCD91" w14:textId="765E507B" w:rsidR="006A1C1E" w:rsidRPr="00E37B4C" w:rsidRDefault="006A1C1E" w:rsidP="006A1C1E">
      <w:pPr>
        <w:pStyle w:val="Prrafodelista"/>
        <w:numPr>
          <w:ilvl w:val="2"/>
          <w:numId w:val="1"/>
        </w:numPr>
        <w:rPr>
          <w:sz w:val="22"/>
        </w:rPr>
      </w:pPr>
      <w:r w:rsidRPr="00E37B4C">
        <w:rPr>
          <w:sz w:val="22"/>
        </w:rPr>
        <w:t>Tingali maghunahuna kita nga kon dili kita mobasa sa Biblia, mahimo nato ang bisan unsang atong gusto ug magkinabuhi nga malinawon. Apan kon ibaliwala nato ang mga pasidaan sa Dios, maani nato ang sangpotanan sa atong sala ug pagkadaotan.</w:t>
      </w:r>
    </w:p>
    <w:p w14:paraId="712842E3" w14:textId="3BD0AD01" w:rsidR="003B0A02" w:rsidRPr="00E37B4C" w:rsidRDefault="003B0A02" w:rsidP="003B0A02">
      <w:pPr>
        <w:pStyle w:val="Prrafodelista"/>
        <w:numPr>
          <w:ilvl w:val="1"/>
          <w:numId w:val="1"/>
        </w:numPr>
        <w:rPr>
          <w:b/>
          <w:bCs/>
          <w:sz w:val="22"/>
        </w:rPr>
      </w:pPr>
      <w:r w:rsidRPr="00E37B4C">
        <w:rPr>
          <w:b/>
          <w:bCs/>
          <w:sz w:val="22"/>
        </w:rPr>
        <w:t>Pagkagahig ulo</w:t>
      </w:r>
    </w:p>
    <w:p w14:paraId="7ADCD6E5" w14:textId="3F2D2F53" w:rsidR="00B60635" w:rsidRPr="00E37B4C" w:rsidRDefault="00B60635" w:rsidP="00B60635">
      <w:pPr>
        <w:pStyle w:val="Prrafodelista"/>
        <w:numPr>
          <w:ilvl w:val="2"/>
          <w:numId w:val="1"/>
        </w:numPr>
        <w:rPr>
          <w:sz w:val="22"/>
        </w:rPr>
      </w:pPr>
      <w:r w:rsidRPr="00E37B4C">
        <w:rPr>
          <w:sz w:val="22"/>
        </w:rPr>
        <w:t>Si Sedequias, ang kataposang hari sa Juda, nanumpa sa pagkamaunongon sa</w:t>
      </w:r>
      <w:r w:rsidR="004B54ED">
        <w:rPr>
          <w:sz w:val="22"/>
        </w:rPr>
        <w:t xml:space="preserve"> Babilonia, apan gilapas niya</w:t>
      </w:r>
      <w:r w:rsidRPr="00E37B4C">
        <w:rPr>
          <w:sz w:val="22"/>
        </w:rPr>
        <w:t xml:space="preserve"> ang iyang pakigsaad. Balikbalik niyang gisalikway ang mga pasidaan sa</w:t>
      </w:r>
      <w:r w:rsidR="004B54ED">
        <w:rPr>
          <w:sz w:val="22"/>
        </w:rPr>
        <w:t xml:space="preserve"> Dios pinaagi kang Jeremias</w:t>
      </w:r>
      <w:r w:rsidRPr="00E37B4C">
        <w:rPr>
          <w:sz w:val="22"/>
        </w:rPr>
        <w:t xml:space="preserve"> (2 Cron. 36:12).</w:t>
      </w:r>
    </w:p>
    <w:p w14:paraId="740E1A96" w14:textId="3EA8119E" w:rsidR="00B60635" w:rsidRPr="00E37B4C" w:rsidRDefault="00B60635" w:rsidP="00B60635">
      <w:pPr>
        <w:pStyle w:val="Prrafodelista"/>
        <w:numPr>
          <w:ilvl w:val="2"/>
          <w:numId w:val="1"/>
        </w:numPr>
        <w:rPr>
          <w:sz w:val="22"/>
        </w:rPr>
      </w:pPr>
      <w:r w:rsidRPr="00E37B4C">
        <w:rPr>
          <w:sz w:val="22"/>
        </w:rPr>
        <w:t>Sa dihang gilibotan sa kasundalohan sa Babilonia ang Jerusalem, gipatawag ni Sedequias si Jeremias aron makadungog og mensahe gikan sa Dios (Jer. 38:14).</w:t>
      </w:r>
    </w:p>
    <w:p w14:paraId="67626CDD" w14:textId="2D2A5402" w:rsidR="00B60635" w:rsidRPr="00E37B4C" w:rsidRDefault="00B60635" w:rsidP="00B60635">
      <w:pPr>
        <w:pStyle w:val="Prrafodelista"/>
        <w:numPr>
          <w:ilvl w:val="2"/>
          <w:numId w:val="1"/>
        </w:numPr>
        <w:rPr>
          <w:sz w:val="22"/>
        </w:rPr>
      </w:pPr>
      <w:r w:rsidRPr="00E37B4C">
        <w:rPr>
          <w:sz w:val="22"/>
        </w:rPr>
        <w:t>Klaro ang mensahe: pagtugyan sa Babilonia ug maluwas ang imong kinabuhi ug ang Jerusalem (Jer. 38:17–23). Apan gisalikway kini ni Sedequias. Ang iyang pagkagahig ulo mitultol sa hingpit nga pagkalaglag sa Jerusalem (2 Cron. 36:13).</w:t>
      </w:r>
    </w:p>
    <w:p w14:paraId="1367D04A" w14:textId="0F94D957" w:rsidR="00B60635" w:rsidRPr="00E37B4C" w:rsidRDefault="00B60635" w:rsidP="00B60635">
      <w:pPr>
        <w:pStyle w:val="Prrafodelista"/>
        <w:numPr>
          <w:ilvl w:val="2"/>
          <w:numId w:val="1"/>
        </w:numPr>
        <w:rPr>
          <w:sz w:val="22"/>
        </w:rPr>
      </w:pPr>
      <w:r w:rsidRPr="00E37B4C">
        <w:rPr>
          <w:sz w:val="22"/>
        </w:rPr>
        <w:t>Sulod sa onse ka tuig, gihatagan siya sa Dios og mga mensahe sa paglaom kon maghinulsol siya ug mag-usab sa iyang paggawi. Usahay maayo ang iyang tubag, apan wala siya magpadayon sa pagbag-o (Jer. 34:8–11).</w:t>
      </w:r>
    </w:p>
    <w:p w14:paraId="309AF035" w14:textId="4F89C2B9" w:rsidR="003B0A02" w:rsidRPr="00E37B4C" w:rsidRDefault="003B0A02" w:rsidP="003B0A02">
      <w:pPr>
        <w:pStyle w:val="Prrafodelista"/>
        <w:numPr>
          <w:ilvl w:val="1"/>
          <w:numId w:val="1"/>
        </w:numPr>
        <w:rPr>
          <w:b/>
          <w:bCs/>
          <w:sz w:val="22"/>
        </w:rPr>
      </w:pPr>
      <w:r w:rsidRPr="00E37B4C">
        <w:rPr>
          <w:b/>
          <w:bCs/>
          <w:sz w:val="22"/>
        </w:rPr>
        <w:t>Pagkasalingkapaw</w:t>
      </w:r>
    </w:p>
    <w:p w14:paraId="12CE36B7" w14:textId="2B521451" w:rsidR="00B60635" w:rsidRPr="00E37B4C" w:rsidRDefault="00663F8D" w:rsidP="00663F8D">
      <w:pPr>
        <w:pStyle w:val="Prrafodelista"/>
        <w:numPr>
          <w:ilvl w:val="2"/>
          <w:numId w:val="1"/>
        </w:numPr>
        <w:rPr>
          <w:sz w:val="22"/>
        </w:rPr>
      </w:pPr>
      <w:r w:rsidRPr="00E37B4C">
        <w:rPr>
          <w:sz w:val="22"/>
        </w:rPr>
        <w:t>Nganong gitawag ni Jesus nga mga salingkapaw ang mga Fariseo?</w:t>
      </w:r>
    </w:p>
    <w:p w14:paraId="7937EF4A" w14:textId="77777777" w:rsidR="00663F8D" w:rsidRPr="00E37B4C" w:rsidRDefault="00663F8D" w:rsidP="00663F8D">
      <w:pPr>
        <w:pStyle w:val="Prrafodelista"/>
        <w:numPr>
          <w:ilvl w:val="3"/>
          <w:numId w:val="1"/>
        </w:numPr>
        <w:rPr>
          <w:sz w:val="22"/>
        </w:rPr>
      </w:pPr>
      <w:r w:rsidRPr="00E37B4C">
        <w:rPr>
          <w:sz w:val="22"/>
        </w:rPr>
        <w:t>Kay lahi ang ilang giwali ug lahi ang ilang gibuhat (Mat. 23:3).</w:t>
      </w:r>
    </w:p>
    <w:p w14:paraId="71E3E7FC" w14:textId="77777777" w:rsidR="00663F8D" w:rsidRPr="00E37B4C" w:rsidRDefault="00663F8D" w:rsidP="00663F8D">
      <w:pPr>
        <w:pStyle w:val="Prrafodelista"/>
        <w:numPr>
          <w:ilvl w:val="3"/>
          <w:numId w:val="1"/>
        </w:numPr>
        <w:rPr>
          <w:sz w:val="22"/>
        </w:rPr>
      </w:pPr>
      <w:r w:rsidRPr="00E37B4C">
        <w:rPr>
          <w:sz w:val="22"/>
        </w:rPr>
        <w:t>Kay nagpabug-at sila sa uban, apan sila mismo dili gustong mopas-an niini (Mat. 23:4).</w:t>
      </w:r>
    </w:p>
    <w:p w14:paraId="4F47A35C" w14:textId="77777777" w:rsidR="00663F8D" w:rsidRPr="00E37B4C" w:rsidRDefault="00663F8D" w:rsidP="00663F8D">
      <w:pPr>
        <w:pStyle w:val="Prrafodelista"/>
        <w:numPr>
          <w:ilvl w:val="3"/>
          <w:numId w:val="1"/>
        </w:numPr>
        <w:rPr>
          <w:sz w:val="22"/>
        </w:rPr>
      </w:pPr>
      <w:r w:rsidRPr="00E37B4C">
        <w:rPr>
          <w:sz w:val="22"/>
        </w:rPr>
        <w:t>Kay pakitang-tao lamang ang tanan nilang gibuhat, aron makita sa uban (Mat. 23:5).</w:t>
      </w:r>
    </w:p>
    <w:p w14:paraId="2894821E" w14:textId="3AE34182" w:rsidR="00663F8D" w:rsidRPr="00E37B4C" w:rsidRDefault="00663F8D" w:rsidP="00663F8D">
      <w:pPr>
        <w:pStyle w:val="Prrafodelista"/>
        <w:numPr>
          <w:ilvl w:val="3"/>
          <w:numId w:val="1"/>
        </w:numPr>
        <w:rPr>
          <w:sz w:val="22"/>
        </w:rPr>
      </w:pPr>
      <w:r w:rsidRPr="00E37B4C">
        <w:rPr>
          <w:sz w:val="22"/>
        </w:rPr>
        <w:t>Kay gusto silang pasidunggan, apan wala sila magpasidungog sa uban (Mat. 23:6–7, 11–12).</w:t>
      </w:r>
    </w:p>
    <w:p w14:paraId="7CF5A98F" w14:textId="0EB75C3D" w:rsidR="00663F8D" w:rsidRPr="00E37B4C" w:rsidRDefault="00663F8D" w:rsidP="00663F8D">
      <w:pPr>
        <w:pStyle w:val="Prrafodelista"/>
        <w:numPr>
          <w:ilvl w:val="3"/>
          <w:numId w:val="1"/>
        </w:numPr>
        <w:rPr>
          <w:sz w:val="22"/>
        </w:rPr>
      </w:pPr>
      <w:r w:rsidRPr="00E37B4C">
        <w:rPr>
          <w:sz w:val="22"/>
        </w:rPr>
        <w:t>Kay gidayeg nila ang mga propeta, apan dili sila gustong motuman sa ilang mga mensahe (Mat. 23:29–31).</w:t>
      </w:r>
    </w:p>
    <w:p w14:paraId="642DCCDB" w14:textId="7776DA57" w:rsidR="00663F8D" w:rsidRPr="00E37B4C" w:rsidRDefault="00663F8D" w:rsidP="00663F8D">
      <w:pPr>
        <w:pStyle w:val="Prrafodelista"/>
        <w:numPr>
          <w:ilvl w:val="3"/>
          <w:numId w:val="1"/>
        </w:numPr>
        <w:rPr>
          <w:sz w:val="22"/>
        </w:rPr>
      </w:pPr>
      <w:r w:rsidRPr="00E37B4C">
        <w:rPr>
          <w:sz w:val="22"/>
        </w:rPr>
        <w:t>Kay miangkon silang nag-alagad sa Dios, apan gusto nilang patyon ang mga nagsulti alang Kaniya (Mat. 23:34).</w:t>
      </w:r>
    </w:p>
    <w:p w14:paraId="2776BB93" w14:textId="64BDBFA3" w:rsidR="00DA560D" w:rsidRPr="00E37B4C" w:rsidRDefault="00DA560D" w:rsidP="00DA560D">
      <w:pPr>
        <w:pStyle w:val="Prrafodelista"/>
        <w:numPr>
          <w:ilvl w:val="2"/>
          <w:numId w:val="1"/>
        </w:numPr>
        <w:rPr>
          <w:sz w:val="22"/>
        </w:rPr>
      </w:pPr>
      <w:r w:rsidRPr="00E37B4C">
        <w:rPr>
          <w:sz w:val="22"/>
        </w:rPr>
        <w:t>Gisulat ang mga pulong ni Jesus batok sa mga salingkapaw nga Fariseo aron dili nato sundogon ang ilang panig-ingnan, ug biyaan nato ang bisan unsang kinaiya o hunahuna nga magtultol kanato sa pagsalikway sa mensahe sa Dios.</w:t>
      </w:r>
    </w:p>
    <w:p w14:paraId="18A074BA" w14:textId="42FDF0E7" w:rsidR="00395C43" w:rsidRPr="00E37B4C" w:rsidRDefault="003B0A02" w:rsidP="003B0A02">
      <w:pPr>
        <w:pStyle w:val="Prrafodelista"/>
        <w:numPr>
          <w:ilvl w:val="0"/>
          <w:numId w:val="1"/>
        </w:numPr>
        <w:rPr>
          <w:b/>
          <w:bCs/>
          <w:sz w:val="22"/>
        </w:rPr>
      </w:pPr>
      <w:r w:rsidRPr="00E37B4C">
        <w:rPr>
          <w:b/>
          <w:bCs/>
          <w:sz w:val="22"/>
        </w:rPr>
        <w:t>Pagpadapat sa kinabuhi</w:t>
      </w:r>
    </w:p>
    <w:p w14:paraId="4370F867" w14:textId="3EA51E42" w:rsidR="00663F8D" w:rsidRPr="00E37B4C" w:rsidRDefault="00DA560D" w:rsidP="00DA560D">
      <w:pPr>
        <w:pStyle w:val="Prrafodelista"/>
        <w:numPr>
          <w:ilvl w:val="1"/>
          <w:numId w:val="1"/>
        </w:numPr>
        <w:rPr>
          <w:sz w:val="22"/>
        </w:rPr>
      </w:pPr>
      <w:r w:rsidRPr="00E37B4C">
        <w:rPr>
          <w:sz w:val="22"/>
        </w:rPr>
        <w:t>“Kadtong dili makahinumdom sa nangagi gitakdang mousab niini.” (George Santayana)</w:t>
      </w:r>
    </w:p>
    <w:p w14:paraId="0FF9D3E2" w14:textId="4DDF01CA" w:rsidR="00DA560D" w:rsidRPr="00E37B4C" w:rsidRDefault="00DA560D" w:rsidP="00DA560D">
      <w:pPr>
        <w:pStyle w:val="Prrafodelista"/>
        <w:numPr>
          <w:ilvl w:val="1"/>
          <w:numId w:val="1"/>
        </w:numPr>
        <w:rPr>
          <w:sz w:val="22"/>
        </w:rPr>
      </w:pPr>
      <w:r w:rsidRPr="00E37B4C">
        <w:rPr>
          <w:sz w:val="22"/>
        </w:rPr>
        <w:t>Ang mga</w:t>
      </w:r>
      <w:r w:rsidR="00046988" w:rsidRPr="00046988">
        <w:rPr>
          <w:sz w:val="22"/>
        </w:rPr>
        <w:t xml:space="preserve"> kasinatian sa katawhan uban sa Dios, maayo man o daotan, dili angay ibaliwala o pakamenoson.</w:t>
      </w:r>
    </w:p>
    <w:p w14:paraId="77CB274E" w14:textId="2C887126" w:rsidR="00DA560D" w:rsidRPr="00E37B4C" w:rsidRDefault="00DA560D" w:rsidP="00DA560D">
      <w:pPr>
        <w:pStyle w:val="Prrafodelista"/>
        <w:numPr>
          <w:ilvl w:val="1"/>
          <w:numId w:val="1"/>
        </w:numPr>
        <w:rPr>
          <w:sz w:val="22"/>
        </w:rPr>
      </w:pPr>
      <w:r w:rsidRPr="00E37B4C">
        <w:rPr>
          <w:sz w:val="22"/>
        </w:rPr>
        <w:lastRenderedPageBreak/>
        <w:t>Malikayan nato ang pagsubli sa mga sayop sa nangaging mga kaliwatan kon tagdon nato ang mga pasidaan sa Kasulatan ug ang mga mensahe sa Dios pinaagi sa Iyang mga propeta (1 Cor. 10:11).</w:t>
      </w:r>
    </w:p>
    <w:p w14:paraId="3C53DAB2" w14:textId="21AFB45C" w:rsidR="00DA560D" w:rsidRPr="00E37B4C" w:rsidRDefault="00540EFB" w:rsidP="00540EFB">
      <w:pPr>
        <w:spacing w:before="240"/>
        <w:rPr>
          <w:b/>
          <w:bCs/>
          <w:sz w:val="22"/>
        </w:rPr>
      </w:pPr>
      <w:r w:rsidRPr="00E37B4C">
        <w:rPr>
          <w:b/>
          <w:bCs/>
          <w:sz w:val="22"/>
        </w:rPr>
        <w:t>APENDISE: ANG MGA PANAN-AWON NI ELLEN G. WHITE</w:t>
      </w:r>
    </w:p>
    <w:p w14:paraId="06D515EE" w14:textId="2D3C3815" w:rsidR="00540EFB" w:rsidRPr="00E37B4C" w:rsidRDefault="00540EFB" w:rsidP="00540EFB">
      <w:pPr>
        <w:rPr>
          <w:sz w:val="22"/>
        </w:rPr>
      </w:pPr>
      <w:r w:rsidRPr="00E37B4C">
        <w:rPr>
          <w:sz w:val="22"/>
        </w:rPr>
        <w:t>Ang mga panan-awon nga nadawat ni Ellen G. White atubangan sa publiko giubanan og talagsaong mga panghitabo: wala siya magginhawa, nagpabiling abli ang iyang mga mata, ug naglihok siya nga walay alamag sa nahitabo sa iyang palibot…</w:t>
      </w:r>
    </w:p>
    <w:p w14:paraId="2974F93D" w14:textId="2035637F" w:rsidR="00540EFB" w:rsidRPr="00E37B4C" w:rsidRDefault="00540EFB" w:rsidP="00540EFB">
      <w:pPr>
        <w:rPr>
          <w:sz w:val="22"/>
        </w:rPr>
      </w:pPr>
      <w:r w:rsidRPr="00E37B4C">
        <w:rPr>
          <w:sz w:val="22"/>
        </w:rPr>
        <w:t>Bisan giakusahan siya sa uban nga gihipnotismo niya ang iyang kaugalingon (mesmerismo), dili niya makontrol kon kanus-a magsugod o matapos ang iyang panan-awon.</w:t>
      </w:r>
    </w:p>
    <w:p w14:paraId="3317A5A0" w14:textId="3C3A54FE" w:rsidR="00540EFB" w:rsidRPr="00E37B4C" w:rsidRDefault="00540EFB" w:rsidP="00540EFB">
      <w:pPr>
        <w:rPr>
          <w:sz w:val="22"/>
        </w:rPr>
      </w:pPr>
      <w:r w:rsidRPr="00E37B4C">
        <w:rPr>
          <w:sz w:val="22"/>
        </w:rPr>
        <w:t>Sa dihang anaa si Ellen</w:t>
      </w:r>
      <w:r w:rsidR="00736654">
        <w:rPr>
          <w:sz w:val="22"/>
        </w:rPr>
        <w:t xml:space="preserve"> sa</w:t>
      </w:r>
      <w:r w:rsidRPr="00E37B4C">
        <w:rPr>
          <w:sz w:val="22"/>
        </w:rPr>
        <w:t xml:space="preserve"> panan-awon, gidapit ni James</w:t>
      </w:r>
      <w:r w:rsidR="00602313" w:rsidRPr="00E37B4C">
        <w:rPr>
          <w:sz w:val="22"/>
        </w:rPr>
        <w:t xml:space="preserve"> White</w:t>
      </w:r>
      <w:r w:rsidRPr="00E37B4C">
        <w:rPr>
          <w:sz w:val="22"/>
        </w:rPr>
        <w:t xml:space="preserve"> ang mga</w:t>
      </w:r>
      <w:r w:rsidR="002F3585">
        <w:rPr>
          <w:sz w:val="22"/>
        </w:rPr>
        <w:t xml:space="preserve"> anaa</w:t>
      </w:r>
      <w:r w:rsidRPr="00E37B4C">
        <w:rPr>
          <w:sz w:val="22"/>
        </w:rPr>
        <w:t xml:space="preserve"> didto sa pagsusi kaniya aron mawagtang ang pagduhaduha sa mga misupak bahin sa labaw-sa-kinaiyahan nga gigikanan niini, ug mapalig-on ang mga mituo kaniya.</w:t>
      </w:r>
    </w:p>
    <w:p w14:paraId="54877968" w14:textId="07956EB8" w:rsidR="00540EFB" w:rsidRPr="00E37B4C" w:rsidRDefault="00540EFB" w:rsidP="00540EFB">
      <w:pPr>
        <w:rPr>
          <w:sz w:val="22"/>
        </w:rPr>
      </w:pPr>
      <w:r w:rsidRPr="00E37B4C">
        <w:rPr>
          <w:sz w:val="22"/>
        </w:rPr>
        <w:t>Ang mga nag-akusar kaniya og mesmerismo natingala sa pagkakita nga wala gayod siya magginhawa. Nanglayas sila sa kahadlok gikan sa dapit diin nahitabo ang panan-awon.</w:t>
      </w:r>
    </w:p>
    <w:sectPr w:rsidR="00540EFB" w:rsidRPr="00E37B4C"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BF2177"/>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18674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A02"/>
    <w:rsid w:val="00004746"/>
    <w:rsid w:val="00046988"/>
    <w:rsid w:val="000B2AC6"/>
    <w:rsid w:val="000B440E"/>
    <w:rsid w:val="000F5B99"/>
    <w:rsid w:val="001E4AA8"/>
    <w:rsid w:val="002027D0"/>
    <w:rsid w:val="002F3585"/>
    <w:rsid w:val="003036B8"/>
    <w:rsid w:val="0030610E"/>
    <w:rsid w:val="00395C43"/>
    <w:rsid w:val="003B0A02"/>
    <w:rsid w:val="003D5E96"/>
    <w:rsid w:val="004B54ED"/>
    <w:rsid w:val="004D5CB2"/>
    <w:rsid w:val="00540EFB"/>
    <w:rsid w:val="00602313"/>
    <w:rsid w:val="00663F8D"/>
    <w:rsid w:val="006A1C1E"/>
    <w:rsid w:val="006B286A"/>
    <w:rsid w:val="00711123"/>
    <w:rsid w:val="00736654"/>
    <w:rsid w:val="00940924"/>
    <w:rsid w:val="00A83A58"/>
    <w:rsid w:val="00AB406A"/>
    <w:rsid w:val="00B57322"/>
    <w:rsid w:val="00B60635"/>
    <w:rsid w:val="00BA3EAE"/>
    <w:rsid w:val="00BD7A3E"/>
    <w:rsid w:val="00C22FAD"/>
    <w:rsid w:val="00C46A68"/>
    <w:rsid w:val="00DA560D"/>
    <w:rsid w:val="00DC389D"/>
    <w:rsid w:val="00E37B4C"/>
    <w:rsid w:val="00F5392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5EFAB"/>
  <w15:chartTrackingRefBased/>
  <w15:docId w15:val="{8ABB9DA7-F67A-4552-8056-3DC27373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3B0A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0A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0A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0A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0A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0A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0A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0A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0A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3B0A02"/>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3B0A02"/>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3B0A02"/>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3B0A02"/>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3B0A02"/>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3B0A02"/>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3B0A02"/>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3B0A02"/>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3B0A02"/>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3B0A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0A02"/>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3B0A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0A02"/>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3B0A02"/>
    <w:pPr>
      <w:spacing w:before="160"/>
      <w:jc w:val="center"/>
    </w:pPr>
    <w:rPr>
      <w:i/>
      <w:iCs/>
      <w:color w:val="404040" w:themeColor="text1" w:themeTint="BF"/>
    </w:rPr>
  </w:style>
  <w:style w:type="character" w:customStyle="1" w:styleId="CitaCar">
    <w:name w:val="Cita Car"/>
    <w:basedOn w:val="Fuentedeprrafopredeter"/>
    <w:link w:val="Cita"/>
    <w:uiPriority w:val="29"/>
    <w:rsid w:val="003B0A02"/>
    <w:rPr>
      <w:i/>
      <w:iCs/>
      <w:color w:val="404040" w:themeColor="text1" w:themeTint="BF"/>
      <w:kern w:val="0"/>
      <w:sz w:val="24"/>
      <w14:ligatures w14:val="none"/>
    </w:rPr>
  </w:style>
  <w:style w:type="paragraph" w:styleId="Prrafodelista">
    <w:name w:val="List Paragraph"/>
    <w:basedOn w:val="Normal"/>
    <w:uiPriority w:val="34"/>
    <w:qFormat/>
    <w:rsid w:val="003B0A02"/>
    <w:pPr>
      <w:ind w:left="720"/>
      <w:contextualSpacing/>
    </w:pPr>
  </w:style>
  <w:style w:type="character" w:styleId="nfasisintenso">
    <w:name w:val="Intense Emphasis"/>
    <w:basedOn w:val="Fuentedeprrafopredeter"/>
    <w:uiPriority w:val="21"/>
    <w:qFormat/>
    <w:rsid w:val="003B0A02"/>
    <w:rPr>
      <w:i/>
      <w:iCs/>
      <w:color w:val="0F4761" w:themeColor="accent1" w:themeShade="BF"/>
    </w:rPr>
  </w:style>
  <w:style w:type="paragraph" w:styleId="Citadestacada">
    <w:name w:val="Intense Quote"/>
    <w:basedOn w:val="Normal"/>
    <w:next w:val="Normal"/>
    <w:link w:val="CitadestacadaCar"/>
    <w:uiPriority w:val="30"/>
    <w:qFormat/>
    <w:rsid w:val="003B0A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0A02"/>
    <w:rPr>
      <w:i/>
      <w:iCs/>
      <w:color w:val="0F4761" w:themeColor="accent1" w:themeShade="BF"/>
      <w:kern w:val="0"/>
      <w:sz w:val="24"/>
      <w14:ligatures w14:val="none"/>
    </w:rPr>
  </w:style>
  <w:style w:type="character" w:styleId="Referenciaintensa">
    <w:name w:val="Intense Reference"/>
    <w:basedOn w:val="Fuentedeprrafopredeter"/>
    <w:uiPriority w:val="32"/>
    <w:qFormat/>
    <w:rsid w:val="003B0A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696</Words>
  <Characters>3833</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2026-10-27T20:03:00Z</cp:lastPrinted>
  <dcterms:created xsi:type="dcterms:W3CDTF">2026-10-29T06:16:00Z</dcterms:created>
  <dcterms:modified xsi:type="dcterms:W3CDTF">2026-10-29T06:16:00Z</dcterms:modified>
</cp:coreProperties>
</file>