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8F0C" w14:textId="27E1BD41" w:rsidR="00467560" w:rsidRPr="00467560" w:rsidRDefault="00467560" w:rsidP="00467560">
      <w:pPr>
        <w:pStyle w:val="Prrafodelista"/>
        <w:numPr>
          <w:ilvl w:val="0"/>
          <w:numId w:val="1"/>
        </w:numPr>
        <w:ind w:left="284"/>
        <w:rPr>
          <w:b/>
          <w:bCs/>
        </w:rPr>
      </w:pPr>
      <w:r w:rsidRPr="00467560">
        <w:rPr>
          <w:b/>
          <w:bCs/>
        </w:rPr>
        <w:t>Příprava:</w:t>
      </w:r>
    </w:p>
    <w:p w14:paraId="645F705C" w14:textId="1C96914C" w:rsidR="00467560" w:rsidRPr="00555416" w:rsidRDefault="0072793D" w:rsidP="00467560">
      <w:pPr>
        <w:pStyle w:val="Prrafodelista"/>
        <w:numPr>
          <w:ilvl w:val="1"/>
          <w:numId w:val="2"/>
        </w:numPr>
        <w:ind w:left="709"/>
        <w:rPr>
          <w:b/>
          <w:bCs/>
        </w:rPr>
      </w:pPr>
      <w:r>
        <w:rPr>
          <w:b/>
          <w:bCs/>
        </w:rPr>
        <w:t>Hospodinova sobota</w:t>
      </w:r>
      <w:r w:rsidR="00467560" w:rsidRPr="00467560">
        <w:rPr>
          <w:b/>
          <w:bCs/>
        </w:rPr>
        <w:t xml:space="preserve"> (</w:t>
      </w:r>
      <w:r>
        <w:rPr>
          <w:b/>
          <w:bCs/>
        </w:rPr>
        <w:t>2. Mojžíšova</w:t>
      </w:r>
      <w:r w:rsidR="00467560" w:rsidRPr="00467560">
        <w:rPr>
          <w:b/>
          <w:bCs/>
        </w:rPr>
        <w:t xml:space="preserve"> 35</w:t>
      </w:r>
      <w:r>
        <w:rPr>
          <w:b/>
          <w:bCs/>
        </w:rPr>
        <w:t>,</w:t>
      </w:r>
      <w:r w:rsidR="00467560" w:rsidRPr="00467560">
        <w:rPr>
          <w:b/>
          <w:bCs/>
        </w:rPr>
        <w:t>1-3)</w:t>
      </w:r>
    </w:p>
    <w:p w14:paraId="54170413" w14:textId="3600617A" w:rsidR="00555416" w:rsidRDefault="00423FF2" w:rsidP="00423FF2">
      <w:pPr>
        <w:pStyle w:val="Prrafodelista"/>
        <w:numPr>
          <w:ilvl w:val="2"/>
          <w:numId w:val="2"/>
        </w:numPr>
        <w:ind w:left="1134"/>
      </w:pPr>
      <w:r w:rsidRPr="00423FF2">
        <w:t>Když Mojžíš zahlédl Boží slávu, sdělil lidu,</w:t>
      </w:r>
      <w:r w:rsidR="007D09AA">
        <w:t xml:space="preserve"> co</w:t>
      </w:r>
      <w:r w:rsidRPr="00423FF2">
        <w:t xml:space="preserve"> "</w:t>
      </w:r>
      <w:r w:rsidR="007D09AA">
        <w:t>Hospodin</w:t>
      </w:r>
      <w:r w:rsidRPr="00423FF2">
        <w:t xml:space="preserve"> přikázal". </w:t>
      </w:r>
      <w:r w:rsidR="00571869">
        <w:t>(</w:t>
      </w:r>
      <w:r w:rsidRPr="00423FF2">
        <w:t>2</w:t>
      </w:r>
      <w:r w:rsidR="007D09AA">
        <w:t xml:space="preserve">. </w:t>
      </w:r>
      <w:r w:rsidRPr="00423FF2">
        <w:t>Mo</w:t>
      </w:r>
      <w:r w:rsidR="007D09AA">
        <w:t>jžíšova</w:t>
      </w:r>
      <w:r w:rsidRPr="00423FF2">
        <w:t xml:space="preserve"> 35</w:t>
      </w:r>
      <w:r w:rsidR="007D09AA">
        <w:t>,</w:t>
      </w:r>
      <w:r w:rsidRPr="00423FF2">
        <w:t>1</w:t>
      </w:r>
      <w:r w:rsidR="007D09AA">
        <w:t>.</w:t>
      </w:r>
      <w:r w:rsidRPr="00423FF2">
        <w:t>4</w:t>
      </w:r>
      <w:r w:rsidR="00571869">
        <w:t>)</w:t>
      </w:r>
      <w:r w:rsidRPr="00423FF2">
        <w:t>. Tyto pokyny zahrnují vztah s Bohem v čase (</w:t>
      </w:r>
      <w:r w:rsidR="007D09AA">
        <w:t>sobota</w:t>
      </w:r>
      <w:r w:rsidRPr="00423FF2">
        <w:t>) a v prostoru (</w:t>
      </w:r>
      <w:r w:rsidR="007D09AA">
        <w:t>svatyně</w:t>
      </w:r>
      <w:r w:rsidRPr="00423FF2">
        <w:t>).</w:t>
      </w:r>
    </w:p>
    <w:p w14:paraId="77A46D17" w14:textId="199637D4" w:rsidR="00423FF2" w:rsidRDefault="00423FF2" w:rsidP="00423FF2">
      <w:pPr>
        <w:pStyle w:val="Prrafodelista"/>
        <w:numPr>
          <w:ilvl w:val="2"/>
          <w:numId w:val="2"/>
        </w:numPr>
        <w:ind w:left="1134"/>
      </w:pPr>
      <w:r w:rsidRPr="00423FF2">
        <w:t>Bůh vyčlenil sobotu jako zvláštní čas, kdy se můžeme těšit z Jeho společenství při samotném stvoření (</w:t>
      </w:r>
      <w:r w:rsidR="00143410">
        <w:t>1. Mojžíšova</w:t>
      </w:r>
      <w:r w:rsidRPr="00423FF2">
        <w:t xml:space="preserve"> 2,1-3; </w:t>
      </w:r>
      <w:r w:rsidR="00143410">
        <w:t>2. Mojžíšova</w:t>
      </w:r>
      <w:r w:rsidRPr="00423FF2">
        <w:t xml:space="preserve"> 20,11), a připomněl to Izraeli krátce před vyhlášením Desatera přikázání (</w:t>
      </w:r>
      <w:r w:rsidR="00143410">
        <w:t>2. Mojžíšova</w:t>
      </w:r>
      <w:r w:rsidRPr="00423FF2">
        <w:t xml:space="preserve"> 16,22-29).</w:t>
      </w:r>
    </w:p>
    <w:p w14:paraId="52712C05" w14:textId="1AF92914" w:rsidR="00423FF2" w:rsidRPr="00467560" w:rsidRDefault="00423FF2" w:rsidP="00423FF2">
      <w:pPr>
        <w:pStyle w:val="Prrafodelista"/>
        <w:numPr>
          <w:ilvl w:val="2"/>
          <w:numId w:val="2"/>
        </w:numPr>
        <w:ind w:left="1134"/>
      </w:pPr>
      <w:r w:rsidRPr="00423FF2">
        <w:t>Sabat nám připomíná, že Bůh je náš Stvořitel a Vykupitel (</w:t>
      </w:r>
      <w:r w:rsidR="00143410">
        <w:t>5. Mojžíšova</w:t>
      </w:r>
      <w:r w:rsidRPr="00423FF2">
        <w:t xml:space="preserve"> 5,15), a posouvá nás do budoucnosti, kdy se budeme moci těšit z Jeho společenství na věčnost (Iz</w:t>
      </w:r>
      <w:r w:rsidR="00143410">
        <w:t>aiáš</w:t>
      </w:r>
      <w:r w:rsidRPr="00423FF2">
        <w:t xml:space="preserve"> 66,22-23).</w:t>
      </w:r>
    </w:p>
    <w:p w14:paraId="3C6671AF" w14:textId="6E63A7A6" w:rsidR="00467560" w:rsidRPr="005177A5" w:rsidRDefault="002778B1" w:rsidP="00467560">
      <w:pPr>
        <w:pStyle w:val="Prrafodelista"/>
        <w:numPr>
          <w:ilvl w:val="1"/>
          <w:numId w:val="2"/>
        </w:numPr>
        <w:ind w:left="709"/>
        <w:rPr>
          <w:b/>
          <w:bCs/>
        </w:rPr>
      </w:pPr>
      <w:r>
        <w:rPr>
          <w:b/>
          <w:bCs/>
        </w:rPr>
        <w:t>Boží duch a jeho štědré dary</w:t>
      </w:r>
      <w:r w:rsidR="00467560" w:rsidRPr="00467560">
        <w:rPr>
          <w:b/>
          <w:bCs/>
        </w:rPr>
        <w:t xml:space="preserve"> (</w:t>
      </w:r>
      <w:r>
        <w:rPr>
          <w:b/>
          <w:bCs/>
        </w:rPr>
        <w:t>2. Mojžíšova</w:t>
      </w:r>
      <w:r w:rsidR="00467560" w:rsidRPr="00467560">
        <w:rPr>
          <w:b/>
          <w:bCs/>
        </w:rPr>
        <w:t xml:space="preserve"> 35</w:t>
      </w:r>
      <w:r>
        <w:rPr>
          <w:b/>
          <w:bCs/>
        </w:rPr>
        <w:t>,</w:t>
      </w:r>
      <w:r w:rsidR="00467560" w:rsidRPr="00467560">
        <w:rPr>
          <w:b/>
          <w:bCs/>
        </w:rPr>
        <w:t>4-36</w:t>
      </w:r>
      <w:r>
        <w:rPr>
          <w:b/>
          <w:bCs/>
        </w:rPr>
        <w:t>,</w:t>
      </w:r>
      <w:r w:rsidR="00467560" w:rsidRPr="00467560">
        <w:rPr>
          <w:b/>
          <w:bCs/>
        </w:rPr>
        <w:t>7)</w:t>
      </w:r>
    </w:p>
    <w:p w14:paraId="4DA75A43" w14:textId="3A2F0C46" w:rsidR="00423FF2" w:rsidRDefault="005177A5" w:rsidP="005177A5">
      <w:pPr>
        <w:pStyle w:val="Prrafodelista"/>
        <w:numPr>
          <w:ilvl w:val="2"/>
          <w:numId w:val="2"/>
        </w:numPr>
        <w:ind w:left="1134"/>
      </w:pPr>
      <w:r w:rsidRPr="005177A5">
        <w:t xml:space="preserve">Existovaly dva způsoby, jak přispět k práci </w:t>
      </w:r>
      <w:r w:rsidR="00692D1A">
        <w:t>na svatyni</w:t>
      </w:r>
      <w:r w:rsidRPr="005177A5">
        <w:t xml:space="preserve">: darovat materiál a </w:t>
      </w:r>
      <w:r w:rsidR="005B22D0">
        <w:t>přiložit ruce k dílu</w:t>
      </w:r>
      <w:r w:rsidRPr="005177A5">
        <w:t>.</w:t>
      </w:r>
    </w:p>
    <w:p w14:paraId="7CE6648B" w14:textId="502CCA73" w:rsidR="005177A5" w:rsidRDefault="005177A5" w:rsidP="005177A5">
      <w:pPr>
        <w:pStyle w:val="Prrafodelista"/>
        <w:numPr>
          <w:ilvl w:val="2"/>
          <w:numId w:val="2"/>
        </w:numPr>
        <w:ind w:left="1134"/>
      </w:pPr>
      <w:r w:rsidRPr="005177A5">
        <w:t>Vzalo to práci přadlen, švadlen a krejčích, tesařů, řezbářů, šperkařů...</w:t>
      </w:r>
    </w:p>
    <w:p w14:paraId="250CCAA0" w14:textId="773EBA2E" w:rsidR="005177A5" w:rsidRDefault="005177A5" w:rsidP="005177A5">
      <w:pPr>
        <w:pStyle w:val="Prrafodelista"/>
        <w:numPr>
          <w:ilvl w:val="2"/>
          <w:numId w:val="2"/>
        </w:numPr>
        <w:ind w:left="1134"/>
      </w:pPr>
      <w:r w:rsidRPr="005177A5">
        <w:t>Všichni byli tak ochotni spolupracovat, že Be</w:t>
      </w:r>
      <w:r w:rsidR="0035020B">
        <w:t>s</w:t>
      </w:r>
      <w:r w:rsidRPr="005177A5">
        <w:t>al</w:t>
      </w:r>
      <w:r w:rsidR="0035020B">
        <w:t>r</w:t>
      </w:r>
      <w:r w:rsidRPr="005177A5">
        <w:t>el, Oholiab a ostatní dělníci požádali Mojžíše, aby přestal přinášet oběti (</w:t>
      </w:r>
      <w:r w:rsidR="007F0B27">
        <w:t>2. Mojžíšova</w:t>
      </w:r>
      <w:r w:rsidRPr="005177A5">
        <w:t xml:space="preserve"> 36</w:t>
      </w:r>
      <w:r w:rsidR="007F0B27">
        <w:t>,</w:t>
      </w:r>
      <w:r w:rsidRPr="005177A5">
        <w:t>3-7).</w:t>
      </w:r>
    </w:p>
    <w:p w14:paraId="55BEB7CC" w14:textId="6090E046" w:rsidR="005177A5" w:rsidRPr="00467560" w:rsidRDefault="005177A5" w:rsidP="005177A5">
      <w:pPr>
        <w:pStyle w:val="Prrafodelista"/>
        <w:numPr>
          <w:ilvl w:val="2"/>
          <w:numId w:val="2"/>
        </w:numPr>
        <w:ind w:left="1134"/>
      </w:pPr>
      <w:r w:rsidRPr="005177A5">
        <w:t>Aby tuto práci dělali, Duch svatý daroval všechny zúčastněné pracovníky (</w:t>
      </w:r>
      <w:r w:rsidR="007F0B27">
        <w:t>2. Mojžíšova</w:t>
      </w:r>
      <w:r w:rsidRPr="005177A5">
        <w:t xml:space="preserve"> 35</w:t>
      </w:r>
      <w:r w:rsidR="007F0B27">
        <w:t>,</w:t>
      </w:r>
      <w:r w:rsidRPr="005177A5">
        <w:t>30-36:2). Stejně tak pokračuje v dávání nezbytných darů všem, kteří spolupracují na Božím díle.</w:t>
      </w:r>
    </w:p>
    <w:p w14:paraId="41240E81" w14:textId="77777777" w:rsidR="00467560" w:rsidRPr="00467560" w:rsidRDefault="00467560" w:rsidP="00467560">
      <w:pPr>
        <w:pStyle w:val="Prrafodelista"/>
        <w:numPr>
          <w:ilvl w:val="0"/>
          <w:numId w:val="1"/>
        </w:numPr>
        <w:ind w:left="284"/>
        <w:rPr>
          <w:b/>
          <w:bCs/>
        </w:rPr>
      </w:pPr>
      <w:r w:rsidRPr="00467560">
        <w:rPr>
          <w:b/>
          <w:bCs/>
        </w:rPr>
        <w:t xml:space="preserve"> Svatostánek:</w:t>
      </w:r>
    </w:p>
    <w:p w14:paraId="1F4D5317" w14:textId="7B5DB33D" w:rsidR="00467560" w:rsidRPr="001167DC" w:rsidRDefault="002778B1" w:rsidP="00467560">
      <w:pPr>
        <w:pStyle w:val="Prrafodelista"/>
        <w:numPr>
          <w:ilvl w:val="1"/>
          <w:numId w:val="3"/>
        </w:numPr>
        <w:ind w:left="709"/>
        <w:rPr>
          <w:b/>
          <w:bCs/>
        </w:rPr>
      </w:pPr>
      <w:r>
        <w:rPr>
          <w:b/>
          <w:bCs/>
        </w:rPr>
        <w:t>Dokončení svatostánku</w:t>
      </w:r>
      <w:r w:rsidR="00467560" w:rsidRPr="00467560">
        <w:rPr>
          <w:b/>
          <w:bCs/>
        </w:rPr>
        <w:t xml:space="preserve"> (</w:t>
      </w:r>
      <w:r>
        <w:rPr>
          <w:b/>
          <w:bCs/>
        </w:rPr>
        <w:t>2. Mojžíšova</w:t>
      </w:r>
      <w:r w:rsidR="00467560" w:rsidRPr="00467560">
        <w:rPr>
          <w:b/>
          <w:bCs/>
        </w:rPr>
        <w:t xml:space="preserve"> 36</w:t>
      </w:r>
      <w:r>
        <w:rPr>
          <w:b/>
          <w:bCs/>
        </w:rPr>
        <w:t>,</w:t>
      </w:r>
      <w:r w:rsidR="00467560" w:rsidRPr="00467560">
        <w:rPr>
          <w:b/>
          <w:bCs/>
        </w:rPr>
        <w:t>8-39</w:t>
      </w:r>
      <w:r>
        <w:rPr>
          <w:b/>
          <w:bCs/>
        </w:rPr>
        <w:t>,</w:t>
      </w:r>
      <w:r w:rsidR="00467560" w:rsidRPr="00467560">
        <w:rPr>
          <w:b/>
          <w:bCs/>
        </w:rPr>
        <w:t>43)</w:t>
      </w:r>
    </w:p>
    <w:p w14:paraId="15C10B40" w14:textId="0EB91C8F" w:rsidR="001167DC" w:rsidRDefault="001167DC" w:rsidP="001167DC">
      <w:pPr>
        <w:pStyle w:val="Prrafodelista"/>
        <w:numPr>
          <w:ilvl w:val="2"/>
          <w:numId w:val="3"/>
        </w:numPr>
        <w:ind w:left="1134"/>
      </w:pPr>
      <w:r w:rsidRPr="001167DC">
        <w:t>Jaké prvky byly nezbytné k tomu, aby Svatostánek setkávání plnil své funkce?</w:t>
      </w:r>
    </w:p>
    <w:p w14:paraId="1049FBDB" w14:textId="6B8A48D6" w:rsidR="001167DC" w:rsidRDefault="001167DC" w:rsidP="001167DC">
      <w:pPr>
        <w:pStyle w:val="Prrafodelista"/>
        <w:numPr>
          <w:ilvl w:val="3"/>
          <w:numId w:val="3"/>
        </w:numPr>
        <w:ind w:left="1560"/>
      </w:pPr>
      <w:r w:rsidRPr="001167DC">
        <w:t>Svatostánek</w:t>
      </w:r>
      <w:r w:rsidR="003E71E7">
        <w:t xml:space="preserve"> s příslušenstvím</w:t>
      </w:r>
      <w:r w:rsidRPr="001167DC">
        <w:t xml:space="preserve"> (svatyně a svaté místo)</w:t>
      </w:r>
      <w:r w:rsidR="003E71E7">
        <w:t>,</w:t>
      </w:r>
      <w:r w:rsidRPr="001167DC">
        <w:t xml:space="preserve"> </w:t>
      </w:r>
      <w:r w:rsidR="003E71E7">
        <w:t>schrána,</w:t>
      </w:r>
      <w:r w:rsidRPr="001167DC">
        <w:t xml:space="preserve"> stůl</w:t>
      </w:r>
      <w:r w:rsidR="003E71E7">
        <w:t xml:space="preserve"> s</w:t>
      </w:r>
      <w:r w:rsidRPr="001167DC">
        <w:t xml:space="preserve"> chleb</w:t>
      </w:r>
      <w:r w:rsidR="003E71E7">
        <w:t>y, s</w:t>
      </w:r>
      <w:r w:rsidRPr="001167DC">
        <w:t>vícen</w:t>
      </w:r>
      <w:r w:rsidR="003E71E7">
        <w:t>,</w:t>
      </w:r>
      <w:r w:rsidRPr="001167DC">
        <w:t xml:space="preserve"> kadidlový oltář</w:t>
      </w:r>
      <w:r w:rsidR="003E71E7">
        <w:t>,</w:t>
      </w:r>
      <w:r w:rsidRPr="001167DC">
        <w:t xml:space="preserve"> oltář</w:t>
      </w:r>
      <w:r w:rsidR="003E71E7">
        <w:t xml:space="preserve"> pro</w:t>
      </w:r>
      <w:r w:rsidRPr="001167DC">
        <w:t xml:space="preserve"> zápaln</w:t>
      </w:r>
      <w:r w:rsidR="003E71E7">
        <w:t>é</w:t>
      </w:r>
      <w:r w:rsidRPr="001167DC">
        <w:t xml:space="preserve"> obět</w:t>
      </w:r>
      <w:r w:rsidR="003E71E7">
        <w:t>i, umyvadlo na omývání,</w:t>
      </w:r>
      <w:r w:rsidRPr="001167DC">
        <w:t xml:space="preserve"> </w:t>
      </w:r>
      <w:r w:rsidR="003E71E7">
        <w:t>nádvoří, materiál použitý pro svatostánek, efód,</w:t>
      </w:r>
      <w:r w:rsidRPr="001167DC">
        <w:t xml:space="preserve"> </w:t>
      </w:r>
      <w:r w:rsidR="003E71E7">
        <w:t>ná</w:t>
      </w:r>
      <w:r w:rsidRPr="001167DC">
        <w:t>prsní</w:t>
      </w:r>
      <w:r w:rsidR="003E71E7">
        <w:t>k a</w:t>
      </w:r>
      <w:r w:rsidRPr="001167DC">
        <w:t xml:space="preserve"> </w:t>
      </w:r>
      <w:r w:rsidR="003E71E7">
        <w:t>další části kněžského</w:t>
      </w:r>
      <w:r w:rsidRPr="001167DC">
        <w:t xml:space="preserve"> oděv</w:t>
      </w:r>
      <w:r w:rsidR="003E71E7">
        <w:t>u</w:t>
      </w:r>
      <w:r w:rsidRPr="001167DC">
        <w:t>.</w:t>
      </w:r>
    </w:p>
    <w:p w14:paraId="424EB89C" w14:textId="6D04514E" w:rsidR="001167DC" w:rsidRDefault="00B65C12" w:rsidP="00B65C12">
      <w:pPr>
        <w:pStyle w:val="Prrafodelista"/>
        <w:numPr>
          <w:ilvl w:val="2"/>
          <w:numId w:val="3"/>
        </w:numPr>
        <w:ind w:left="1134"/>
      </w:pPr>
      <w:r w:rsidRPr="00B65C12">
        <w:t>Jakmile byla svatyně postavena, měla dvě různé bohoslužby: denní a roční. Jejich různé obřady, vzaty dohromady, nás učí, že:</w:t>
      </w:r>
    </w:p>
    <w:p w14:paraId="26AB435F" w14:textId="77777777" w:rsidR="00B65C12" w:rsidRPr="00B65C12" w:rsidRDefault="00B65C12" w:rsidP="00B65C12">
      <w:pPr>
        <w:pStyle w:val="Prrafodelista"/>
        <w:numPr>
          <w:ilvl w:val="3"/>
          <w:numId w:val="3"/>
        </w:numPr>
        <w:ind w:left="1560"/>
      </w:pPr>
      <w:r w:rsidRPr="00B65C12">
        <w:t>Bůh si oškliví hřích</w:t>
      </w:r>
    </w:p>
    <w:p w14:paraId="13444FD5" w14:textId="77777777" w:rsidR="00B65C12" w:rsidRPr="00B65C12" w:rsidRDefault="00B65C12" w:rsidP="00B65C12">
      <w:pPr>
        <w:pStyle w:val="Prrafodelista"/>
        <w:numPr>
          <w:ilvl w:val="3"/>
          <w:numId w:val="3"/>
        </w:numPr>
        <w:ind w:left="1560"/>
      </w:pPr>
      <w:r w:rsidRPr="00B65C12">
        <w:t>Bůh zachraňuje hříšníka</w:t>
      </w:r>
    </w:p>
    <w:p w14:paraId="3EB75A52" w14:textId="77777777" w:rsidR="00B65C12" w:rsidRPr="00B65C12" w:rsidRDefault="00B65C12" w:rsidP="00B65C12">
      <w:pPr>
        <w:pStyle w:val="Prrafodelista"/>
        <w:numPr>
          <w:ilvl w:val="3"/>
          <w:numId w:val="3"/>
        </w:numPr>
        <w:ind w:left="1560"/>
      </w:pPr>
      <w:r w:rsidRPr="00B65C12">
        <w:t>Bůh zničí bezbožné</w:t>
      </w:r>
    </w:p>
    <w:p w14:paraId="37EC9B39" w14:textId="1B10E19F" w:rsidR="00B65C12" w:rsidRDefault="00B65C12" w:rsidP="00B65C12">
      <w:pPr>
        <w:pStyle w:val="Prrafodelista"/>
        <w:numPr>
          <w:ilvl w:val="3"/>
          <w:numId w:val="3"/>
        </w:numPr>
        <w:ind w:left="1560"/>
      </w:pPr>
      <w:r w:rsidRPr="00B65C12">
        <w:t>Bůh nás ujišťuje o slavné budoucnosti</w:t>
      </w:r>
    </w:p>
    <w:p w14:paraId="6EC6AE2D" w14:textId="7DCDAD7F" w:rsidR="00B65C12" w:rsidRDefault="00B65C12" w:rsidP="00B65C12">
      <w:pPr>
        <w:pStyle w:val="Prrafodelista"/>
        <w:numPr>
          <w:ilvl w:val="2"/>
          <w:numId w:val="3"/>
        </w:numPr>
        <w:ind w:left="1134"/>
      </w:pPr>
      <w:r w:rsidRPr="00B65C12">
        <w:t>Každodenní službou Bůh ukázal, jak milostivě odpouští hříšníkovi: smrtí nevinného zvířete, "Beránka Božího, který snímá hřích světa" (J</w:t>
      </w:r>
      <w:r w:rsidR="003B2D7D">
        <w:t>an</w:t>
      </w:r>
      <w:r w:rsidRPr="00B65C12">
        <w:t xml:space="preserve"> 1,29).</w:t>
      </w:r>
    </w:p>
    <w:p w14:paraId="4DE74750" w14:textId="3A054F21" w:rsidR="00B65C12" w:rsidRDefault="00B65C12" w:rsidP="00B65C12">
      <w:pPr>
        <w:pStyle w:val="Prrafodelista"/>
        <w:numPr>
          <w:ilvl w:val="2"/>
          <w:numId w:val="3"/>
        </w:numPr>
        <w:ind w:left="1134"/>
      </w:pPr>
      <w:r w:rsidRPr="00B65C12">
        <w:t>Každoroční bohoslužbou (Dnem smíření) Bůh ukázal, jak vymýtí hřích z vesmíru, a ukázal konečné řešení problému zla (Ž</w:t>
      </w:r>
      <w:r w:rsidR="003B2D7D">
        <w:t>alm</w:t>
      </w:r>
      <w:r w:rsidRPr="00B65C12">
        <w:t xml:space="preserve"> 73</w:t>
      </w:r>
      <w:r w:rsidR="003B2D7D">
        <w:t>,</w:t>
      </w:r>
      <w:r w:rsidRPr="00B65C12">
        <w:t>17).</w:t>
      </w:r>
    </w:p>
    <w:p w14:paraId="410F0195" w14:textId="1E06D697" w:rsidR="00B65C12" w:rsidRPr="00467560" w:rsidRDefault="00B65C12" w:rsidP="00B65C12">
      <w:pPr>
        <w:pStyle w:val="Prrafodelista"/>
        <w:numPr>
          <w:ilvl w:val="2"/>
          <w:numId w:val="3"/>
        </w:numPr>
        <w:ind w:left="1134"/>
      </w:pPr>
      <w:r w:rsidRPr="00B65C12">
        <w:t>Svatyně byla také místem určeným k uctívání Boha, chvále Ho a vyjadřování vděčnosti Jemu.</w:t>
      </w:r>
    </w:p>
    <w:p w14:paraId="7479663B" w14:textId="2E3B4D32" w:rsidR="00467560" w:rsidRPr="0061728C" w:rsidRDefault="002778B1" w:rsidP="00467560">
      <w:pPr>
        <w:pStyle w:val="Prrafodelista"/>
        <w:numPr>
          <w:ilvl w:val="1"/>
          <w:numId w:val="3"/>
        </w:numPr>
        <w:ind w:left="709"/>
        <w:rPr>
          <w:b/>
          <w:bCs/>
        </w:rPr>
      </w:pPr>
      <w:r>
        <w:rPr>
          <w:b/>
          <w:bCs/>
        </w:rPr>
        <w:t>Boží přítomnost ve svatostánku</w:t>
      </w:r>
      <w:r w:rsidR="00467560" w:rsidRPr="00467560">
        <w:rPr>
          <w:b/>
          <w:bCs/>
        </w:rPr>
        <w:t xml:space="preserve"> (</w:t>
      </w:r>
      <w:r>
        <w:rPr>
          <w:b/>
          <w:bCs/>
        </w:rPr>
        <w:t>2. Mojžíšova</w:t>
      </w:r>
      <w:r w:rsidR="00467560" w:rsidRPr="00467560">
        <w:rPr>
          <w:b/>
          <w:bCs/>
        </w:rPr>
        <w:t xml:space="preserve"> 40</w:t>
      </w:r>
      <w:r>
        <w:rPr>
          <w:b/>
          <w:bCs/>
        </w:rPr>
        <w:t>,</w:t>
      </w:r>
      <w:r w:rsidR="00467560" w:rsidRPr="00467560">
        <w:rPr>
          <w:b/>
          <w:bCs/>
        </w:rPr>
        <w:t>1–38)</w:t>
      </w:r>
    </w:p>
    <w:p w14:paraId="535DA9AF" w14:textId="52797D01" w:rsidR="0061728C" w:rsidRDefault="00A21D05" w:rsidP="0061728C">
      <w:pPr>
        <w:pStyle w:val="Prrafodelista"/>
        <w:numPr>
          <w:ilvl w:val="2"/>
          <w:numId w:val="3"/>
        </w:numPr>
        <w:ind w:left="1134"/>
      </w:pPr>
      <w:r>
        <w:t>Druhá k</w:t>
      </w:r>
      <w:r w:rsidR="0061728C" w:rsidRPr="0061728C">
        <w:t xml:space="preserve">niha </w:t>
      </w:r>
      <w:r>
        <w:t>Mojžíšova</w:t>
      </w:r>
      <w:r w:rsidR="0061728C" w:rsidRPr="0061728C">
        <w:t xml:space="preserve"> končí posvěcením svatyně a jejích kněží. Hlavním hrdinou této kapitoly je bezpochyby Bůh, který vše naplňuje svou slavnou přítomností (</w:t>
      </w:r>
      <w:r w:rsidR="003B2D7D">
        <w:t>2. Mojžíšova</w:t>
      </w:r>
      <w:r w:rsidR="0061728C" w:rsidRPr="0061728C">
        <w:t xml:space="preserve"> 40,34). Tato </w:t>
      </w:r>
      <w:r w:rsidR="005B22D0">
        <w:t>p</w:t>
      </w:r>
      <w:r w:rsidR="0061728C" w:rsidRPr="0061728C">
        <w:t xml:space="preserve">řítomnost pokračovala v doprovázení svatostánku v oblaku a v šekině (projev božské slávy mezi cheruby </w:t>
      </w:r>
      <w:r w:rsidR="00D916BA">
        <w:t>schrány</w:t>
      </w:r>
      <w:r w:rsidR="0061728C" w:rsidRPr="0061728C">
        <w:t>).</w:t>
      </w:r>
    </w:p>
    <w:p w14:paraId="224D9F5E" w14:textId="06B6941D" w:rsidR="0061728C" w:rsidRDefault="0061728C" w:rsidP="0061728C">
      <w:pPr>
        <w:pStyle w:val="Prrafodelista"/>
        <w:numPr>
          <w:ilvl w:val="2"/>
          <w:numId w:val="3"/>
        </w:numPr>
        <w:ind w:left="1134"/>
      </w:pPr>
      <w:r w:rsidRPr="0061728C">
        <w:t>Po měsících práce byla svatyně postavena prvního dne prvního měsíce druhého roku jeho odchodu z Egypta. (</w:t>
      </w:r>
      <w:r w:rsidR="001600C6">
        <w:t>2</w:t>
      </w:r>
      <w:r w:rsidRPr="0061728C">
        <w:t>.</w:t>
      </w:r>
      <w:r w:rsidR="001600C6">
        <w:t xml:space="preserve"> Mojžíšova</w:t>
      </w:r>
      <w:r w:rsidRPr="0061728C">
        <w:t xml:space="preserve"> 40</w:t>
      </w:r>
      <w:r w:rsidR="001600C6">
        <w:t>,</w:t>
      </w:r>
      <w:r w:rsidRPr="0061728C">
        <w:t>2</w:t>
      </w:r>
      <w:r w:rsidR="001600C6">
        <w:t>.</w:t>
      </w:r>
      <w:r w:rsidRPr="0061728C">
        <w:t>17) Všechno bylo uspořádáno (</w:t>
      </w:r>
      <w:r w:rsidR="000939CD">
        <w:t>schrána</w:t>
      </w:r>
      <w:r w:rsidRPr="0061728C">
        <w:t xml:space="preserve">, opona, stůl, svícen, zlatý oltář, mosazný oltář, </w:t>
      </w:r>
      <w:r w:rsidR="000939CD">
        <w:t>umyvadlo</w:t>
      </w:r>
      <w:r w:rsidRPr="0061728C">
        <w:t>) a posvěceno (</w:t>
      </w:r>
      <w:r w:rsidR="001600C6">
        <w:t>2. Mojžíšova</w:t>
      </w:r>
      <w:r w:rsidRPr="0061728C">
        <w:t xml:space="preserve"> 40</w:t>
      </w:r>
      <w:r w:rsidR="001600C6">
        <w:t>,</w:t>
      </w:r>
      <w:r w:rsidRPr="0061728C">
        <w:t>9).</w:t>
      </w:r>
    </w:p>
    <w:p w14:paraId="36432B07" w14:textId="480C9BDC" w:rsidR="0061728C" w:rsidRPr="00467560" w:rsidRDefault="0061728C" w:rsidP="0061728C">
      <w:pPr>
        <w:pStyle w:val="Prrafodelista"/>
        <w:numPr>
          <w:ilvl w:val="2"/>
          <w:numId w:val="3"/>
        </w:numPr>
        <w:ind w:left="1134"/>
      </w:pPr>
      <w:r w:rsidRPr="0061728C">
        <w:t>Nakonec byli Áron a jeho synové oblečeni do svých kněžských rouch a pomazáni pro své poslání</w:t>
      </w:r>
      <w:r w:rsidR="003B2D7D">
        <w:t xml:space="preserve"> </w:t>
      </w:r>
      <w:r w:rsidRPr="0061728C">
        <w:t xml:space="preserve"> (</w:t>
      </w:r>
      <w:r w:rsidR="001600C6">
        <w:t>2. Mojžíšova</w:t>
      </w:r>
      <w:r w:rsidRPr="0061728C">
        <w:t xml:space="preserve"> 40,12-15).</w:t>
      </w:r>
    </w:p>
    <w:p w14:paraId="7053CD35" w14:textId="77777777" w:rsidR="00467560" w:rsidRPr="00467560" w:rsidRDefault="00467560" w:rsidP="00467560">
      <w:pPr>
        <w:pStyle w:val="Prrafodelista"/>
        <w:numPr>
          <w:ilvl w:val="0"/>
          <w:numId w:val="1"/>
        </w:numPr>
        <w:ind w:left="284"/>
        <w:rPr>
          <w:b/>
          <w:bCs/>
        </w:rPr>
      </w:pPr>
      <w:r w:rsidRPr="00467560">
        <w:rPr>
          <w:b/>
          <w:bCs/>
        </w:rPr>
        <w:t xml:space="preserve"> Další svatostánky:</w:t>
      </w:r>
    </w:p>
    <w:p w14:paraId="3C3FC4B3" w14:textId="335BD341" w:rsidR="00FD0C8C" w:rsidRPr="00C94C86" w:rsidRDefault="00467560" w:rsidP="00467560">
      <w:pPr>
        <w:pStyle w:val="Prrafodelista"/>
        <w:numPr>
          <w:ilvl w:val="1"/>
          <w:numId w:val="1"/>
        </w:numPr>
        <w:ind w:left="709"/>
        <w:rPr>
          <w:b/>
          <w:bCs/>
        </w:rPr>
      </w:pPr>
      <w:r w:rsidRPr="00C94C86">
        <w:rPr>
          <w:b/>
          <w:bCs/>
        </w:rPr>
        <w:t>Ježíš</w:t>
      </w:r>
      <w:r w:rsidR="002778B1">
        <w:rPr>
          <w:b/>
          <w:bCs/>
        </w:rPr>
        <w:t>ovo přebývání s lidmi</w:t>
      </w:r>
      <w:r w:rsidRPr="00C94C86">
        <w:rPr>
          <w:b/>
          <w:bCs/>
        </w:rPr>
        <w:t>.</w:t>
      </w:r>
    </w:p>
    <w:p w14:paraId="2EBB05D9" w14:textId="6EDAA3D2" w:rsidR="00C94C86" w:rsidRDefault="00C94C86" w:rsidP="00C94C86">
      <w:pPr>
        <w:pStyle w:val="Prrafodelista"/>
        <w:numPr>
          <w:ilvl w:val="2"/>
          <w:numId w:val="1"/>
        </w:numPr>
        <w:ind w:left="1134"/>
      </w:pPr>
      <w:r w:rsidRPr="00C94C86">
        <w:t>Jan 1</w:t>
      </w:r>
      <w:r w:rsidR="007361CE">
        <w:t>,</w:t>
      </w:r>
      <w:r w:rsidRPr="00C94C86">
        <w:t>14 doslova říká, že Ježíš se stal tělem a "stál ve stánku" (byl stánkem) mezi námi. Ježíš, věčný Bůh, svým vtělením naplnil své přání fyzicky přebývat mezi námi. Stal se Emanuelem, Bohem s námi (M</w:t>
      </w:r>
      <w:r w:rsidR="007361CE">
        <w:t>a</w:t>
      </w:r>
      <w:r w:rsidRPr="00C94C86">
        <w:t>t</w:t>
      </w:r>
      <w:r w:rsidR="007361CE">
        <w:t>ouš</w:t>
      </w:r>
      <w:r w:rsidRPr="00C94C86">
        <w:t xml:space="preserve"> 1,23).</w:t>
      </w:r>
    </w:p>
    <w:p w14:paraId="262AE425" w14:textId="7B82D74E" w:rsidR="00C94C86" w:rsidRDefault="00C94C86" w:rsidP="00C94C86">
      <w:pPr>
        <w:pStyle w:val="Prrafodelista"/>
        <w:numPr>
          <w:ilvl w:val="2"/>
          <w:numId w:val="1"/>
        </w:numPr>
        <w:ind w:left="1134"/>
      </w:pPr>
      <w:r w:rsidRPr="00C94C86">
        <w:t>Skrze Ducha svatého s námi Bůh přebývá i dnes (M</w:t>
      </w:r>
      <w:r w:rsidR="007361CE">
        <w:t>a</w:t>
      </w:r>
      <w:r w:rsidRPr="00C94C86">
        <w:t>t</w:t>
      </w:r>
      <w:r w:rsidR="007361CE">
        <w:t>ouš</w:t>
      </w:r>
      <w:r w:rsidRPr="00C94C86">
        <w:t xml:space="preserve"> 18,20; 1</w:t>
      </w:r>
      <w:r w:rsidR="007361CE">
        <w:t>. list</w:t>
      </w:r>
      <w:r w:rsidRPr="00C94C86">
        <w:t xml:space="preserve"> K</w:t>
      </w:r>
      <w:r w:rsidR="007361CE">
        <w:t>orintským</w:t>
      </w:r>
      <w:r w:rsidRPr="00C94C86">
        <w:t xml:space="preserve"> 3,16).</w:t>
      </w:r>
    </w:p>
    <w:p w14:paraId="0CB48472" w14:textId="48FA3852" w:rsidR="00C94C86" w:rsidRDefault="00C94C86" w:rsidP="00C94C86">
      <w:pPr>
        <w:pStyle w:val="Prrafodelista"/>
        <w:numPr>
          <w:ilvl w:val="2"/>
          <w:numId w:val="1"/>
        </w:numPr>
        <w:ind w:left="1134"/>
      </w:pPr>
      <w:r w:rsidRPr="00C94C86">
        <w:t xml:space="preserve">Brzy však přijde den, kdy budeme schopni stát tváří v tvář našemu Bohu a přebývat s Ním v královském stánku, který pro nás On sám připravil </w:t>
      </w:r>
      <w:r w:rsidR="000C5FDF">
        <w:t>-</w:t>
      </w:r>
      <w:r w:rsidRPr="00C94C86">
        <w:t xml:space="preserve"> v Novém Jeruzalémě (Zj</w:t>
      </w:r>
      <w:r w:rsidR="00A50056">
        <w:t>evení</w:t>
      </w:r>
      <w:r w:rsidRPr="00C94C86">
        <w:t xml:space="preserve"> 21,3).</w:t>
      </w:r>
    </w:p>
    <w:sectPr w:rsidR="00C94C86" w:rsidSect="0051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20E1"/>
    <w:multiLevelType w:val="hybridMultilevel"/>
    <w:tmpl w:val="00C49F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3A2D"/>
    <w:multiLevelType w:val="hybridMultilevel"/>
    <w:tmpl w:val="E6A02A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0698"/>
    <w:multiLevelType w:val="hybridMultilevel"/>
    <w:tmpl w:val="52BC4D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438494">
    <w:abstractNumId w:val="2"/>
  </w:num>
  <w:num w:numId="2" w16cid:durableId="129174915">
    <w:abstractNumId w:val="0"/>
  </w:num>
  <w:num w:numId="3" w16cid:durableId="27440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60"/>
    <w:rsid w:val="000939CD"/>
    <w:rsid w:val="000C5FDF"/>
    <w:rsid w:val="001167DC"/>
    <w:rsid w:val="00143410"/>
    <w:rsid w:val="001600C6"/>
    <w:rsid w:val="001D308D"/>
    <w:rsid w:val="002778B1"/>
    <w:rsid w:val="0035020B"/>
    <w:rsid w:val="003B2D7D"/>
    <w:rsid w:val="003E3AE3"/>
    <w:rsid w:val="003E71E7"/>
    <w:rsid w:val="00423FF2"/>
    <w:rsid w:val="00467560"/>
    <w:rsid w:val="005177A5"/>
    <w:rsid w:val="00555416"/>
    <w:rsid w:val="00571869"/>
    <w:rsid w:val="005B22D0"/>
    <w:rsid w:val="005C567C"/>
    <w:rsid w:val="005F29E1"/>
    <w:rsid w:val="0061728C"/>
    <w:rsid w:val="00692D1A"/>
    <w:rsid w:val="0072793D"/>
    <w:rsid w:val="007361CE"/>
    <w:rsid w:val="007D09AA"/>
    <w:rsid w:val="007F0B27"/>
    <w:rsid w:val="009279FC"/>
    <w:rsid w:val="00A21D05"/>
    <w:rsid w:val="00A50056"/>
    <w:rsid w:val="00A56A8B"/>
    <w:rsid w:val="00A85DCE"/>
    <w:rsid w:val="00A9560D"/>
    <w:rsid w:val="00B65C12"/>
    <w:rsid w:val="00C70E4F"/>
    <w:rsid w:val="00C94C86"/>
    <w:rsid w:val="00CF28E2"/>
    <w:rsid w:val="00D12109"/>
    <w:rsid w:val="00D916BA"/>
    <w:rsid w:val="00FD0C8C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C1B5"/>
  <w15:chartTrackingRefBased/>
  <w15:docId w15:val="{51063332-4EC4-4589-BF1E-C9B23DA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D12109"/>
    <w:rPr>
      <w:b/>
      <w:bCs/>
      <w:color w:val="C00000"/>
    </w:rPr>
  </w:style>
  <w:style w:type="character" w:customStyle="1" w:styleId="Ttulo1Car">
    <w:name w:val="Título 1 Car"/>
    <w:basedOn w:val="Fuentedeprrafopredeter"/>
    <w:link w:val="Ttulo1"/>
    <w:uiPriority w:val="9"/>
    <w:rsid w:val="0046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560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CF28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2883</Characters>
  <Application>Microsoft Office Word</Application>
  <DocSecurity>6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Isabel Laveda</cp:lastModifiedBy>
  <cp:revision>2</cp:revision>
  <dcterms:created xsi:type="dcterms:W3CDTF">2025-09-02T18:13:00Z</dcterms:created>
  <dcterms:modified xsi:type="dcterms:W3CDTF">2025-09-02T18:13:00Z</dcterms:modified>
</cp:coreProperties>
</file>