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3DD2ACF6" w:rsidR="00467560" w:rsidRPr="00EE1B17" w:rsidRDefault="00EE1B17" w:rsidP="004B670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b/>
          <w:bCs/>
          <w:sz w:val="20"/>
        </w:rPr>
      </w:pP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तैयारी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>:</w:t>
      </w:r>
    </w:p>
    <w:p w14:paraId="645F705C" w14:textId="02707ECC" w:rsidR="00467560" w:rsidRPr="00EE1B17" w:rsidRDefault="00EE1B17" w:rsidP="004B6702">
      <w:pPr>
        <w:pStyle w:val="Prrafodelista"/>
        <w:numPr>
          <w:ilvl w:val="1"/>
          <w:numId w:val="2"/>
        </w:numPr>
        <w:spacing w:after="0"/>
        <w:ind w:left="709"/>
        <w:jc w:val="both"/>
        <w:rPr>
          <w:rFonts w:ascii="Nirmala UI" w:hAnsi="Nirmala UI" w:cs="Nirmala UI"/>
          <w:b/>
          <w:bCs/>
          <w:sz w:val="20"/>
        </w:rPr>
      </w:pP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सब्त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(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35:1-3)</w:t>
      </w:r>
    </w:p>
    <w:p w14:paraId="7DD96935" w14:textId="6E9477F1" w:rsidR="00EE1B17" w:rsidRPr="00EE1B17" w:rsidRDefault="00EE1B17" w:rsidP="004B6702">
      <w:pPr>
        <w:pStyle w:val="Prrafodelista"/>
        <w:numPr>
          <w:ilvl w:val="2"/>
          <w:numId w:val="2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/>
          <w:sz w:val="20"/>
        </w:rPr>
        <w:t>परमेश्वर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महिमा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एक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झलक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पाने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बाद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मूसा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लोगों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को</w:t>
      </w:r>
      <w:proofErr w:type="spellEnd"/>
      <w:r w:rsidRPr="00EE1B17">
        <w:rPr>
          <w:rFonts w:ascii="Nirmala UI" w:hAnsi="Nirmala UI" w:cs="Nirmala UI"/>
          <w:sz w:val="20"/>
        </w:rPr>
        <w:t xml:space="preserve"> “</w:t>
      </w:r>
      <w:proofErr w:type="spellStart"/>
      <w:r w:rsidRPr="00EE1B17">
        <w:rPr>
          <w:rFonts w:ascii="Nirmala UI" w:hAnsi="Nirmala UI" w:cs="Nirmala UI"/>
          <w:sz w:val="20"/>
        </w:rPr>
        <w:t>जिस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बात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आज्ञा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यहोवा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है</w:t>
      </w:r>
      <w:proofErr w:type="spellEnd"/>
      <w:r>
        <w:rPr>
          <w:rFonts w:ascii="Nirmala UI" w:hAnsi="Nirmala UI" w:cs="Nirmala UI"/>
          <w:sz w:val="20"/>
        </w:rPr>
        <w:t>”</w:t>
      </w:r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बताई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sz w:val="20"/>
        </w:rPr>
        <w:t xml:space="preserve"> 35:1, 4)। </w:t>
      </w:r>
      <w:proofErr w:type="spellStart"/>
      <w:r w:rsidRPr="00EE1B17">
        <w:rPr>
          <w:rFonts w:ascii="Nirmala UI" w:hAnsi="Nirmala UI" w:cs="Nirmala UI"/>
          <w:sz w:val="20"/>
        </w:rPr>
        <w:t>इन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निर्देशों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समय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सब्त</w:t>
      </w:r>
      <w:proofErr w:type="spellEnd"/>
      <w:r w:rsidRPr="00EE1B17">
        <w:rPr>
          <w:rFonts w:ascii="Nirmala UI" w:hAnsi="Nirmala UI" w:cs="Nirmala UI"/>
          <w:sz w:val="20"/>
        </w:rPr>
        <w:t xml:space="preserve">) </w:t>
      </w:r>
      <w:proofErr w:type="spellStart"/>
      <w:r w:rsidRPr="00EE1B17">
        <w:rPr>
          <w:rFonts w:ascii="Nirmala UI" w:hAnsi="Nirmala UI" w:cs="Nirmala UI"/>
          <w:sz w:val="20"/>
        </w:rPr>
        <w:t>और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स्थान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तम्बू</w:t>
      </w:r>
      <w:proofErr w:type="spellEnd"/>
      <w:r w:rsidRPr="00EE1B17">
        <w:rPr>
          <w:rFonts w:ascii="Nirmala UI" w:hAnsi="Nirmala UI" w:cs="Nirmala UI"/>
          <w:sz w:val="20"/>
        </w:rPr>
        <w:t xml:space="preserve">) </w:t>
      </w:r>
      <w:proofErr w:type="spellStart"/>
      <w:r w:rsidRPr="00EE1B17">
        <w:rPr>
          <w:rFonts w:ascii="Nirmala UI" w:hAnsi="Nirmala UI" w:cs="Nirmala UI"/>
          <w:sz w:val="20"/>
        </w:rPr>
        <w:t>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परमेश्वर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साथ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संबंध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शामिल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हैं</w:t>
      </w:r>
      <w:proofErr w:type="spellEnd"/>
      <w:r w:rsidRPr="00EE1B17">
        <w:rPr>
          <w:rFonts w:ascii="Nirmala UI" w:hAnsi="Nirmala UI" w:cs="Nirmala UI"/>
          <w:sz w:val="20"/>
        </w:rPr>
        <w:t>।</w:t>
      </w:r>
    </w:p>
    <w:p w14:paraId="37874EF1" w14:textId="77777777" w:rsidR="00EE1B17" w:rsidRPr="00EE1B17" w:rsidRDefault="00EE1B17" w:rsidP="004B6702">
      <w:pPr>
        <w:pStyle w:val="Prrafodelista"/>
        <w:numPr>
          <w:ilvl w:val="2"/>
          <w:numId w:val="2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/>
          <w:sz w:val="20"/>
        </w:rPr>
        <w:t>परमेश्वर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सृष्टि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समय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सब्त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दिन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को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हमारे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लिए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उसकी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संगति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आनन्द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लेने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लिए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एक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विशेष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समय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रूप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निर्धारित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किया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था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उत्पत्ति</w:t>
      </w:r>
      <w:proofErr w:type="spellEnd"/>
      <w:r w:rsidRPr="00EE1B17">
        <w:rPr>
          <w:rFonts w:ascii="Nirmala UI" w:hAnsi="Nirmala UI" w:cs="Nirmala UI"/>
          <w:sz w:val="20"/>
        </w:rPr>
        <w:t xml:space="preserve"> 2:1-3; </w:t>
      </w:r>
      <w:proofErr w:type="spellStart"/>
      <w:r w:rsidRPr="00EE1B17">
        <w:rPr>
          <w:rFonts w:ascii="Nirmala UI" w:hAnsi="Nirmala UI" w:cs="Nirmala UI"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sz w:val="20"/>
        </w:rPr>
        <w:t xml:space="preserve"> 20:11), </w:t>
      </w:r>
      <w:proofErr w:type="spellStart"/>
      <w:r w:rsidRPr="00EE1B17">
        <w:rPr>
          <w:rFonts w:ascii="Nirmala UI" w:hAnsi="Nirmala UI" w:cs="Nirmala UI"/>
          <w:sz w:val="20"/>
        </w:rPr>
        <w:t>और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दस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आज्ञाओं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घोषणा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करने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कुछ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समय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पहले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उसने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इस्राएल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को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इसकी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याद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दिलाई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थी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sz w:val="20"/>
        </w:rPr>
        <w:t xml:space="preserve"> 16:22-29)।</w:t>
      </w:r>
    </w:p>
    <w:p w14:paraId="52712C05" w14:textId="749E99FC" w:rsidR="00423FF2" w:rsidRPr="00EE1B17" w:rsidRDefault="00EE1B17" w:rsidP="004B6702">
      <w:pPr>
        <w:pStyle w:val="Prrafodelista"/>
        <w:numPr>
          <w:ilvl w:val="2"/>
          <w:numId w:val="2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/>
          <w:sz w:val="20"/>
        </w:rPr>
        <w:t>सब्त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याद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दिलाता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है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कि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परमेश्वर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हमारा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सृष्टिकर्ता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और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उद्धारकर्ता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है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व्यवस्थाविवरण</w:t>
      </w:r>
      <w:proofErr w:type="spellEnd"/>
      <w:r w:rsidRPr="00EE1B17">
        <w:rPr>
          <w:rFonts w:ascii="Nirmala UI" w:hAnsi="Nirmala UI" w:cs="Nirmala UI"/>
          <w:sz w:val="20"/>
        </w:rPr>
        <w:t xml:space="preserve"> 5:15), </w:t>
      </w:r>
      <w:proofErr w:type="spellStart"/>
      <w:r w:rsidRPr="00EE1B17">
        <w:rPr>
          <w:rFonts w:ascii="Nirmala UI" w:hAnsi="Nirmala UI" w:cs="Nirmala UI"/>
          <w:sz w:val="20"/>
        </w:rPr>
        <w:t>और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यह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भविष्य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उस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समय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जाता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है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जब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हम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अनंत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काल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तक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उसकी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संगति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आनंद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सकते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हैं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यशायाह</w:t>
      </w:r>
      <w:proofErr w:type="spellEnd"/>
      <w:r w:rsidRPr="00EE1B17">
        <w:rPr>
          <w:rFonts w:ascii="Nirmala UI" w:hAnsi="Nirmala UI" w:cs="Nirmala UI"/>
          <w:sz w:val="20"/>
        </w:rPr>
        <w:t xml:space="preserve"> 66:22-23)।</w:t>
      </w:r>
    </w:p>
    <w:p w14:paraId="3C6671AF" w14:textId="4CB97803" w:rsidR="00467560" w:rsidRPr="00EE1B17" w:rsidRDefault="00EE1B17" w:rsidP="004B6702">
      <w:pPr>
        <w:pStyle w:val="Prrafodelista"/>
        <w:numPr>
          <w:ilvl w:val="1"/>
          <w:numId w:val="2"/>
        </w:numPr>
        <w:spacing w:after="0"/>
        <w:ind w:left="709"/>
        <w:jc w:val="both"/>
        <w:rPr>
          <w:rFonts w:ascii="Nirmala UI" w:hAnsi="Nirmala UI" w:cs="Nirmala UI"/>
          <w:b/>
          <w:bCs/>
          <w:sz w:val="20"/>
        </w:rPr>
      </w:pP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स्वैच्छिक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दान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(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35:4-36:7)</w:t>
      </w:r>
      <w:r w:rsidR="00467560" w:rsidRPr="00EE1B17">
        <w:rPr>
          <w:rFonts w:ascii="Nirmala UI" w:hAnsi="Nirmala UI" w:cs="Nirmala UI"/>
          <w:b/>
          <w:bCs/>
          <w:sz w:val="20"/>
        </w:rPr>
        <w:t>)</w:t>
      </w:r>
    </w:p>
    <w:p w14:paraId="4DA75A43" w14:textId="0D8D4B15" w:rsidR="00423FF2" w:rsidRPr="00EE1B17" w:rsidRDefault="00EE1B17" w:rsidP="004B6702">
      <w:pPr>
        <w:pStyle w:val="Prrafodelista"/>
        <w:numPr>
          <w:ilvl w:val="2"/>
          <w:numId w:val="2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 w:hint="cs"/>
          <w:sz w:val="20"/>
        </w:rPr>
        <w:t>तम्बू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कार्य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योगदान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करने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दो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तरीके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थे</w:t>
      </w:r>
      <w:proofErr w:type="spellEnd"/>
      <w:r w:rsidRPr="00EE1B17">
        <w:rPr>
          <w:rFonts w:ascii="Nirmala UI" w:hAnsi="Nirmala UI" w:cs="Nirmala UI"/>
          <w:sz w:val="20"/>
        </w:rPr>
        <w:t xml:space="preserve">: </w:t>
      </w:r>
      <w:proofErr w:type="spellStart"/>
      <w:r w:rsidRPr="00EE1B17">
        <w:rPr>
          <w:rFonts w:ascii="Nirmala UI" w:hAnsi="Nirmala UI" w:cs="Nirmala UI" w:hint="cs"/>
          <w:sz w:val="20"/>
        </w:rPr>
        <w:t>सामग्री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दान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करना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और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श्रम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दान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करना</w:t>
      </w:r>
      <w:proofErr w:type="spellEnd"/>
      <w:r w:rsidRPr="00EE1B17">
        <w:rPr>
          <w:rFonts w:ascii="Nirmala UI" w:hAnsi="Nirmala UI" w:cs="Nirmala UI" w:hint="cs"/>
          <w:sz w:val="20"/>
        </w:rPr>
        <w:t>।</w:t>
      </w:r>
    </w:p>
    <w:p w14:paraId="37B43EE0" w14:textId="77777777" w:rsidR="00EE1B17" w:rsidRPr="00EE1B17" w:rsidRDefault="00EE1B17" w:rsidP="004B6702">
      <w:pPr>
        <w:pStyle w:val="Prrafodelista"/>
        <w:numPr>
          <w:ilvl w:val="2"/>
          <w:numId w:val="2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/>
          <w:sz w:val="20"/>
        </w:rPr>
        <w:t>इसके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अलावा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सूत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कातने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वालों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दर्जी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बढ़ई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लकड़ी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नक्काशीकार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जौहरी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आदि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श्रम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दान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भी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आवश्यकता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थी</w:t>
      </w:r>
      <w:proofErr w:type="spellEnd"/>
      <w:r w:rsidRPr="00EE1B17">
        <w:rPr>
          <w:rFonts w:ascii="Nirmala UI" w:hAnsi="Nirmala UI" w:cs="Nirmala UI"/>
          <w:sz w:val="20"/>
        </w:rPr>
        <w:t>।</w:t>
      </w:r>
    </w:p>
    <w:p w14:paraId="702710C0" w14:textId="77777777" w:rsidR="00EE1B17" w:rsidRPr="00EE1B17" w:rsidRDefault="00EE1B17" w:rsidP="004B6702">
      <w:pPr>
        <w:pStyle w:val="Prrafodelista"/>
        <w:numPr>
          <w:ilvl w:val="2"/>
          <w:numId w:val="2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/>
          <w:sz w:val="20"/>
        </w:rPr>
        <w:t>सभी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लोग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सहयोग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करने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लिए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इतने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इच्छुक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थे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कि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बसलेल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ओहोलीआब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और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अन्य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कार्यकर्ताओं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मूसा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लोगों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को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दान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लाने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रोकने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लिए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कहा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sz w:val="20"/>
        </w:rPr>
        <w:t xml:space="preserve"> 36:3-7)।</w:t>
      </w:r>
    </w:p>
    <w:p w14:paraId="55BEB7CC" w14:textId="64666624" w:rsidR="005177A5" w:rsidRPr="00EE1B17" w:rsidRDefault="00EE1B17" w:rsidP="004B6702">
      <w:pPr>
        <w:pStyle w:val="Prrafodelista"/>
        <w:numPr>
          <w:ilvl w:val="2"/>
          <w:numId w:val="2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/>
          <w:sz w:val="20"/>
        </w:rPr>
        <w:t>कार्य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को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पूरा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करने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लिए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पवित्र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आत्मा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इसमें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शामिल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सभी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कार्यकर्ताओं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को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वरदान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दिए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sz w:val="20"/>
        </w:rPr>
        <w:t xml:space="preserve"> 35:30-36:2)। </w:t>
      </w:r>
      <w:proofErr w:type="spellStart"/>
      <w:r w:rsidRPr="00EE1B17">
        <w:rPr>
          <w:rFonts w:ascii="Nirmala UI" w:hAnsi="Nirmala UI" w:cs="Nirmala UI"/>
          <w:sz w:val="20"/>
        </w:rPr>
        <w:t>इसी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प्रकार</w:t>
      </w:r>
      <w:proofErr w:type="spellEnd"/>
      <w:r w:rsidRPr="00EE1B17">
        <w:rPr>
          <w:rFonts w:ascii="Nirmala UI" w:hAnsi="Nirmala UI" w:cs="Nirmala UI"/>
          <w:sz w:val="20"/>
        </w:rPr>
        <w:t xml:space="preserve">, </w:t>
      </w:r>
      <w:proofErr w:type="spellStart"/>
      <w:r w:rsidRPr="00EE1B17">
        <w:rPr>
          <w:rFonts w:ascii="Nirmala UI" w:hAnsi="Nirmala UI" w:cs="Nirmala UI"/>
          <w:sz w:val="20"/>
        </w:rPr>
        <w:t>वह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परमेश्वर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कार्य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में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सहयोग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करने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वाले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सभी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लोगों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को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आवश्यक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वरदान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देना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जारी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रखता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है</w:t>
      </w:r>
      <w:proofErr w:type="spellEnd"/>
      <w:r w:rsidRPr="00EE1B17">
        <w:rPr>
          <w:rFonts w:ascii="Nirmala UI" w:hAnsi="Nirmala UI" w:cs="Nirmala UI"/>
          <w:sz w:val="20"/>
        </w:rPr>
        <w:t>।</w:t>
      </w:r>
      <w:r w:rsidR="005177A5" w:rsidRPr="00EE1B17">
        <w:rPr>
          <w:rFonts w:ascii="Nirmala UI" w:hAnsi="Nirmala UI" w:cs="Nirmala UI"/>
          <w:sz w:val="20"/>
        </w:rPr>
        <w:t>.</w:t>
      </w:r>
    </w:p>
    <w:p w14:paraId="41240E81" w14:textId="27BAA0B1" w:rsidR="00467560" w:rsidRPr="00EE1B17" w:rsidRDefault="00EE1B17" w:rsidP="004B6702">
      <w:pPr>
        <w:pStyle w:val="Prrafodelista"/>
        <w:numPr>
          <w:ilvl w:val="0"/>
          <w:numId w:val="1"/>
        </w:numPr>
        <w:spacing w:after="0"/>
        <w:ind w:left="426" w:hanging="66"/>
        <w:jc w:val="both"/>
        <w:rPr>
          <w:rFonts w:ascii="Nirmala UI" w:hAnsi="Nirmala UI" w:cs="Nirmala UI"/>
          <w:b/>
          <w:bCs/>
          <w:sz w:val="20"/>
        </w:rPr>
      </w:pP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तम्बू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>:</w:t>
      </w:r>
    </w:p>
    <w:p w14:paraId="1F4D5317" w14:textId="37844ED8" w:rsidR="00467560" w:rsidRPr="00EE1B17" w:rsidRDefault="00EE1B17" w:rsidP="004B6702">
      <w:pPr>
        <w:pStyle w:val="Prrafodelista"/>
        <w:numPr>
          <w:ilvl w:val="1"/>
          <w:numId w:val="3"/>
        </w:numPr>
        <w:spacing w:after="0"/>
        <w:ind w:left="709"/>
        <w:jc w:val="both"/>
        <w:rPr>
          <w:rFonts w:ascii="Nirmala UI" w:hAnsi="Nirmala UI" w:cs="Nirmala UI"/>
          <w:b/>
          <w:bCs/>
          <w:sz w:val="20"/>
        </w:rPr>
      </w:pP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निर्माण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(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36:8-39:43)</w:t>
      </w:r>
    </w:p>
    <w:p w14:paraId="15C10B40" w14:textId="71ECAC8B" w:rsidR="001167DC" w:rsidRPr="00EE1B17" w:rsidRDefault="00EE1B17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 w:hint="cs"/>
          <w:sz w:val="20"/>
        </w:rPr>
        <w:t>मिलापवाले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तम्बू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कार्य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पूरा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करने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लिए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कौन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से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तत्व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आवश्यक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sz w:val="20"/>
        </w:rPr>
        <w:t>थे</w:t>
      </w:r>
      <w:proofErr w:type="spellEnd"/>
      <w:r w:rsidRPr="00EE1B17">
        <w:rPr>
          <w:rFonts w:ascii="Nirmala UI" w:hAnsi="Nirmala UI" w:cs="Nirmala UI"/>
          <w:sz w:val="20"/>
        </w:rPr>
        <w:t>?</w:t>
      </w:r>
    </w:p>
    <w:p w14:paraId="1049FBDB" w14:textId="5F400203" w:rsidR="001167DC" w:rsidRPr="00EE1B17" w:rsidRDefault="00EE1B17" w:rsidP="004B6702">
      <w:pPr>
        <w:pStyle w:val="Prrafodelista"/>
        <w:numPr>
          <w:ilvl w:val="3"/>
          <w:numId w:val="3"/>
        </w:numPr>
        <w:spacing w:after="0"/>
        <w:ind w:left="1560"/>
        <w:jc w:val="both"/>
        <w:rPr>
          <w:rFonts w:ascii="Nirmala UI" w:hAnsi="Nirmala UI" w:cs="Nirmala UI"/>
          <w:sz w:val="20"/>
        </w:rPr>
      </w:pPr>
      <w:proofErr w:type="spellStart"/>
      <w:r w:rsidRPr="00EE1B17">
        <w:rPr>
          <w:rFonts w:ascii="Nirmala UI" w:hAnsi="Nirmala UI" w:cs="Nirmala UI"/>
          <w:sz w:val="20"/>
        </w:rPr>
        <w:t>निवासस्थान</w:t>
      </w:r>
      <w:proofErr w:type="spellEnd"/>
      <w:r w:rsidRPr="00EE1B17">
        <w:rPr>
          <w:rFonts w:ascii="Nirmala UI" w:hAnsi="Nirmala UI" w:cs="Nirmala UI"/>
          <w:sz w:val="20"/>
        </w:rPr>
        <w:t xml:space="preserve"> (</w:t>
      </w:r>
      <w:proofErr w:type="spellStart"/>
      <w:r w:rsidRPr="00EE1B17">
        <w:rPr>
          <w:rFonts w:ascii="Nirmala UI" w:hAnsi="Nirmala UI" w:cs="Nirmala UI"/>
          <w:sz w:val="20"/>
        </w:rPr>
        <w:t>पवित्र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और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महापवित्र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स्थान</w:t>
      </w:r>
      <w:proofErr w:type="spellEnd"/>
      <w:r w:rsidRPr="00EE1B17">
        <w:rPr>
          <w:rFonts w:ascii="Nirmala UI" w:hAnsi="Nirmala UI" w:cs="Nirmala UI"/>
          <w:sz w:val="20"/>
        </w:rPr>
        <w:t xml:space="preserve">); </w:t>
      </w:r>
      <w:proofErr w:type="spellStart"/>
      <w:r w:rsidRPr="00EE1B17">
        <w:rPr>
          <w:rFonts w:ascii="Nirmala UI" w:hAnsi="Nirmala UI" w:cs="Nirmala UI"/>
          <w:sz w:val="20"/>
        </w:rPr>
        <w:t>स्वर्ण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संदूक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रोटी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मेज़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दीवट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धूप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वेदी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होमबलि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वेदी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कांसे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का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हौज़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बाहरी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आँगन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एपोद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छाती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चपरास</w:t>
      </w:r>
      <w:proofErr w:type="spellEnd"/>
      <w:r w:rsidRPr="00EE1B17">
        <w:rPr>
          <w:rFonts w:ascii="Nirmala UI" w:hAnsi="Nirmala UI" w:cs="Nirmala UI"/>
          <w:sz w:val="20"/>
        </w:rPr>
        <w:t xml:space="preserve">; </w:t>
      </w:r>
      <w:proofErr w:type="spellStart"/>
      <w:r w:rsidRPr="00EE1B17">
        <w:rPr>
          <w:rFonts w:ascii="Nirmala UI" w:hAnsi="Nirmala UI" w:cs="Nirmala UI"/>
          <w:sz w:val="20"/>
        </w:rPr>
        <w:t>बाकी</w:t>
      </w:r>
      <w:proofErr w:type="spellEnd"/>
      <w:r w:rsidRPr="00EE1B17">
        <w:rPr>
          <w:rFonts w:ascii="Nirmala UI" w:hAnsi="Nirmala UI" w:cs="Nirmala UI"/>
          <w:sz w:val="20"/>
        </w:rPr>
        <w:t xml:space="preserve"> </w:t>
      </w:r>
      <w:proofErr w:type="spellStart"/>
      <w:r w:rsidRPr="00EE1B17">
        <w:rPr>
          <w:rFonts w:ascii="Nirmala UI" w:hAnsi="Nirmala UI" w:cs="Nirmala UI"/>
          <w:sz w:val="20"/>
        </w:rPr>
        <w:t>वस्त्र</w:t>
      </w:r>
      <w:proofErr w:type="spellEnd"/>
      <w:r w:rsidR="004B6702">
        <w:rPr>
          <w:rFonts w:ascii="Nirmala UI" w:hAnsi="Nirmala UI" w:cs="Nirmala UI"/>
          <w:sz w:val="20"/>
        </w:rPr>
        <w:t xml:space="preserve"> </w:t>
      </w:r>
    </w:p>
    <w:p w14:paraId="424EB89C" w14:textId="42A11F8D" w:rsidR="001167DC" w:rsidRPr="00EE1B17" w:rsidRDefault="004B6702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 w:hint="cs"/>
          <w:sz w:val="20"/>
        </w:rPr>
        <w:t>एक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बार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बन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जाने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बाद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 w:hint="cs"/>
          <w:sz w:val="20"/>
        </w:rPr>
        <w:t>पवित्रस्थान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 w:hint="cs"/>
          <w:sz w:val="20"/>
        </w:rPr>
        <w:t>तम्बू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आँगन</w:t>
      </w:r>
      <w:proofErr w:type="spellEnd"/>
      <w:r w:rsidRPr="004B6702">
        <w:rPr>
          <w:rFonts w:ascii="Nirmala UI" w:hAnsi="Nirmala UI" w:cs="Nirmala UI"/>
          <w:sz w:val="20"/>
        </w:rPr>
        <w:t xml:space="preserve">) </w:t>
      </w:r>
      <w:proofErr w:type="spellStart"/>
      <w:r w:rsidRPr="004B6702">
        <w:rPr>
          <w:rFonts w:ascii="Nirmala UI" w:hAnsi="Nirmala UI" w:cs="Nirmala UI" w:hint="cs"/>
          <w:sz w:val="20"/>
        </w:rPr>
        <w:t>में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दो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अलग</w:t>
      </w:r>
      <w:r w:rsidRPr="004B6702">
        <w:rPr>
          <w:rFonts w:ascii="Nirmala UI" w:hAnsi="Nirmala UI" w:cs="Nirmala UI"/>
          <w:sz w:val="20"/>
        </w:rPr>
        <w:t>-</w:t>
      </w:r>
      <w:r w:rsidRPr="004B6702">
        <w:rPr>
          <w:rFonts w:ascii="Nirmala UI" w:hAnsi="Nirmala UI" w:cs="Nirmala UI" w:hint="cs"/>
          <w:sz w:val="20"/>
        </w:rPr>
        <w:t>अलग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सेवाएँ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जाती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थीं</w:t>
      </w:r>
      <w:proofErr w:type="spellEnd"/>
      <w:r w:rsidRPr="004B6702">
        <w:rPr>
          <w:rFonts w:ascii="Nirmala UI" w:hAnsi="Nirmala UI" w:cs="Nirmala UI"/>
          <w:sz w:val="20"/>
        </w:rPr>
        <w:t xml:space="preserve">: </w:t>
      </w:r>
      <w:proofErr w:type="spellStart"/>
      <w:r w:rsidRPr="004B6702">
        <w:rPr>
          <w:rFonts w:ascii="Nirmala UI" w:hAnsi="Nirmala UI" w:cs="Nirmala UI" w:hint="cs"/>
          <w:sz w:val="20"/>
        </w:rPr>
        <w:t>दैनिक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वार्षिक</w:t>
      </w:r>
      <w:proofErr w:type="spellEnd"/>
      <w:r w:rsidRPr="004B6702">
        <w:rPr>
          <w:rFonts w:ascii="Nirmala UI" w:hAnsi="Nirmala UI" w:cs="Nirmala UI" w:hint="cs"/>
          <w:sz w:val="20"/>
        </w:rPr>
        <w:t>।</w:t>
      </w:r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इन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विभिन्न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संस्कारों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को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एक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साथ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देखने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पर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हमें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यह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शिक्षा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मिलती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 w:hint="cs"/>
          <w:sz w:val="20"/>
        </w:rPr>
        <w:t>कि</w:t>
      </w:r>
      <w:proofErr w:type="spellEnd"/>
      <w:r w:rsidRPr="004B6702">
        <w:rPr>
          <w:rFonts w:ascii="Nirmala UI" w:hAnsi="Nirmala UI" w:cs="Nirmala UI"/>
          <w:sz w:val="20"/>
        </w:rPr>
        <w:t>:</w:t>
      </w:r>
    </w:p>
    <w:p w14:paraId="5D32D4E3" w14:textId="77777777" w:rsidR="004B6702" w:rsidRPr="004B6702" w:rsidRDefault="004B6702" w:rsidP="004B6702">
      <w:pPr>
        <w:pStyle w:val="Prrafodelista"/>
        <w:numPr>
          <w:ilvl w:val="3"/>
          <w:numId w:val="3"/>
        </w:numPr>
        <w:spacing w:after="0"/>
        <w:ind w:left="1560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पाप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घृणा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</w:p>
    <w:p w14:paraId="51348859" w14:textId="77777777" w:rsidR="004B6702" w:rsidRPr="004B6702" w:rsidRDefault="004B6702" w:rsidP="004B6702">
      <w:pPr>
        <w:pStyle w:val="Prrafodelista"/>
        <w:numPr>
          <w:ilvl w:val="3"/>
          <w:numId w:val="3"/>
        </w:numPr>
        <w:spacing w:after="0"/>
        <w:ind w:left="1560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पापी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बचाता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</w:p>
    <w:p w14:paraId="5D294CF2" w14:textId="77777777" w:rsidR="004B6702" w:rsidRPr="004B6702" w:rsidRDefault="004B6702" w:rsidP="004B6702">
      <w:pPr>
        <w:pStyle w:val="Prrafodelista"/>
        <w:numPr>
          <w:ilvl w:val="3"/>
          <w:numId w:val="3"/>
        </w:numPr>
        <w:spacing w:after="0"/>
        <w:ind w:left="1560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दुष्टों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नाश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करेगा</w:t>
      </w:r>
      <w:proofErr w:type="spellEnd"/>
    </w:p>
    <w:p w14:paraId="37EC9B39" w14:textId="6BF9C796" w:rsidR="00B65C12" w:rsidRPr="00EE1B17" w:rsidRDefault="004B6702" w:rsidP="004B6702">
      <w:pPr>
        <w:pStyle w:val="Prrafodelista"/>
        <w:numPr>
          <w:ilvl w:val="3"/>
          <w:numId w:val="3"/>
        </w:numPr>
        <w:spacing w:after="0"/>
        <w:ind w:left="1560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हमें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एक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शानदार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भविष्य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आश्वासन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देता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</w:p>
    <w:p w14:paraId="4843CCD7" w14:textId="77777777" w:rsidR="004B6702" w:rsidRPr="004B6702" w:rsidRDefault="004B6702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दैनिक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सेवा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माध्यम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तरीका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दिखाया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जिसमें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पापी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क्षमा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: </w:t>
      </w:r>
      <w:proofErr w:type="spellStart"/>
      <w:r w:rsidRPr="004B6702">
        <w:rPr>
          <w:rFonts w:ascii="Nirmala UI" w:hAnsi="Nirmala UI" w:cs="Nirmala UI"/>
          <w:sz w:val="20"/>
        </w:rPr>
        <w:t>एक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निर्दोष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पशु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बलि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माध्यम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>, "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मेम्ना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जगत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पाप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उठा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ले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जाता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>" (</w:t>
      </w:r>
      <w:proofErr w:type="spellStart"/>
      <w:r w:rsidRPr="004B6702">
        <w:rPr>
          <w:rFonts w:ascii="Nirmala UI" w:hAnsi="Nirmala UI" w:cs="Nirmala UI"/>
          <w:sz w:val="20"/>
        </w:rPr>
        <w:t>यूहन्ना</w:t>
      </w:r>
      <w:proofErr w:type="spellEnd"/>
      <w:r w:rsidRPr="004B6702">
        <w:rPr>
          <w:rFonts w:ascii="Nirmala UI" w:hAnsi="Nirmala UI" w:cs="Nirmala UI"/>
          <w:sz w:val="20"/>
        </w:rPr>
        <w:t xml:space="preserve"> 1:29)।</w:t>
      </w:r>
    </w:p>
    <w:p w14:paraId="281EA369" w14:textId="77777777" w:rsidR="004B6702" w:rsidRPr="004B6702" w:rsidRDefault="004B6702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वार्षिक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सेवा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प्रायश्चित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दिन</w:t>
      </w:r>
      <w:proofErr w:type="spellEnd"/>
      <w:r w:rsidRPr="004B6702">
        <w:rPr>
          <w:rFonts w:ascii="Nirmala UI" w:hAnsi="Nirmala UI" w:cs="Nirmala UI"/>
          <w:sz w:val="20"/>
        </w:rPr>
        <w:t xml:space="preserve">)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माध्यम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दिखाया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किस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प्रकार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ब्रह्माण्ड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पाप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मिटाएगा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बुराई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समस्या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अंतिम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समाधान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दर्शाते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हुए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भजन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संहिता</w:t>
      </w:r>
      <w:proofErr w:type="spellEnd"/>
      <w:r w:rsidRPr="004B6702">
        <w:rPr>
          <w:rFonts w:ascii="Nirmala UI" w:hAnsi="Nirmala UI" w:cs="Nirmala UI"/>
          <w:sz w:val="20"/>
        </w:rPr>
        <w:t xml:space="preserve"> 73:17)।</w:t>
      </w:r>
    </w:p>
    <w:p w14:paraId="410F0195" w14:textId="754B26BF" w:rsidR="00B65C12" w:rsidRPr="00EE1B17" w:rsidRDefault="004B6702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यह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पवित्रस्थान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आराधना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उसकी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स्तुति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कृतज्ञता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व्यक्त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स्थान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भी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था</w:t>
      </w:r>
      <w:proofErr w:type="spellEnd"/>
      <w:r w:rsidRPr="004B6702">
        <w:rPr>
          <w:rFonts w:ascii="Nirmala UI" w:hAnsi="Nirmala UI" w:cs="Nirmala UI"/>
          <w:sz w:val="20"/>
        </w:rPr>
        <w:t>।</w:t>
      </w:r>
    </w:p>
    <w:p w14:paraId="7479663B" w14:textId="0E11D8B2" w:rsidR="00467560" w:rsidRPr="00EE1B17" w:rsidRDefault="00EE1B17" w:rsidP="004B6702">
      <w:pPr>
        <w:pStyle w:val="Prrafodelista"/>
        <w:numPr>
          <w:ilvl w:val="1"/>
          <w:numId w:val="3"/>
        </w:numPr>
        <w:spacing w:after="0"/>
        <w:ind w:left="709"/>
        <w:jc w:val="both"/>
        <w:rPr>
          <w:rFonts w:ascii="Nirmala UI" w:hAnsi="Nirmala UI" w:cs="Nirmala UI"/>
          <w:b/>
          <w:bCs/>
          <w:sz w:val="20"/>
        </w:rPr>
      </w:pP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समर्पण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(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निर्गमन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40:1-38)</w:t>
      </w:r>
    </w:p>
    <w:p w14:paraId="06E45326" w14:textId="77777777" w:rsidR="004B6702" w:rsidRPr="004B6702" w:rsidRDefault="004B6702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निर्गमन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पुस्तक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पवित्रस्थान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उसके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याजकों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समर्पण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साथ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समाप्त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होती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। </w:t>
      </w:r>
      <w:proofErr w:type="spellStart"/>
      <w:r w:rsidRPr="004B6702">
        <w:rPr>
          <w:rFonts w:ascii="Nirmala UI" w:hAnsi="Nirmala UI" w:cs="Nirmala UI"/>
          <w:sz w:val="20"/>
        </w:rPr>
        <w:t>इस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अध्याय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नायक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निस्संदेह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जो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अपनी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महिमामय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उपस्थिति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सब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कुछ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भर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देता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निर्गमन</w:t>
      </w:r>
      <w:proofErr w:type="spellEnd"/>
      <w:r w:rsidRPr="004B6702">
        <w:rPr>
          <w:rFonts w:ascii="Nirmala UI" w:hAnsi="Nirmala UI" w:cs="Nirmala UI"/>
          <w:sz w:val="20"/>
        </w:rPr>
        <w:t xml:space="preserve"> 40:34)। </w:t>
      </w:r>
      <w:proofErr w:type="spellStart"/>
      <w:r w:rsidRPr="004B6702">
        <w:rPr>
          <w:rFonts w:ascii="Nirmala UI" w:hAnsi="Nirmala UI" w:cs="Nirmala UI"/>
          <w:sz w:val="20"/>
        </w:rPr>
        <w:t>यह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उपस्थिति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बादल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में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तम्बू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शेकिना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सन्दूक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करूबों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बीच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दिव्य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महिमा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प्रकटीकरण</w:t>
      </w:r>
      <w:proofErr w:type="spellEnd"/>
      <w:r w:rsidRPr="004B6702">
        <w:rPr>
          <w:rFonts w:ascii="Nirmala UI" w:hAnsi="Nirmala UI" w:cs="Nirmala UI"/>
          <w:sz w:val="20"/>
        </w:rPr>
        <w:t xml:space="preserve">)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साथ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बनी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रही</w:t>
      </w:r>
      <w:proofErr w:type="spellEnd"/>
      <w:r w:rsidRPr="004B6702">
        <w:rPr>
          <w:rFonts w:ascii="Nirmala UI" w:hAnsi="Nirmala UI" w:cs="Nirmala UI"/>
          <w:sz w:val="20"/>
        </w:rPr>
        <w:t>।</w:t>
      </w:r>
    </w:p>
    <w:p w14:paraId="00567C2D" w14:textId="77777777" w:rsidR="004B6702" w:rsidRPr="004B6702" w:rsidRDefault="004B6702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महीनों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काम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बाद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मिस्र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उनके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प्रस्थान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बाद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दूसरे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वर्ष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पहले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महीने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पहले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दिन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पवित्रस्थान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निर्माण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गया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निर्गमन</w:t>
      </w:r>
      <w:proofErr w:type="spellEnd"/>
      <w:r w:rsidRPr="004B6702">
        <w:rPr>
          <w:rFonts w:ascii="Nirmala UI" w:hAnsi="Nirmala UI" w:cs="Nirmala UI"/>
          <w:sz w:val="20"/>
        </w:rPr>
        <w:t xml:space="preserve"> 40:2, 17)। </w:t>
      </w:r>
      <w:proofErr w:type="spellStart"/>
      <w:r w:rsidRPr="004B6702">
        <w:rPr>
          <w:rFonts w:ascii="Nirmala UI" w:hAnsi="Nirmala UI" w:cs="Nirmala UI"/>
          <w:sz w:val="20"/>
        </w:rPr>
        <w:t>सब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कुछ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नियमानुकूल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व्यवस्थित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गया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सन्दूक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पर्दा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मेज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दीवट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सोने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वेदी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पीतल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वेदी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हौदी</w:t>
      </w:r>
      <w:proofErr w:type="spellEnd"/>
      <w:r w:rsidRPr="004B6702">
        <w:rPr>
          <w:rFonts w:ascii="Nirmala UI" w:hAnsi="Nirmala UI" w:cs="Nirmala UI"/>
          <w:sz w:val="20"/>
        </w:rPr>
        <w:t xml:space="preserve">)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पवित्र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गया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निर्गमन</w:t>
      </w:r>
      <w:proofErr w:type="spellEnd"/>
      <w:r w:rsidRPr="004B6702">
        <w:rPr>
          <w:rFonts w:ascii="Nirmala UI" w:hAnsi="Nirmala UI" w:cs="Nirmala UI"/>
          <w:sz w:val="20"/>
        </w:rPr>
        <w:t xml:space="preserve"> 40:9)।</w:t>
      </w:r>
    </w:p>
    <w:p w14:paraId="535DA9AF" w14:textId="1DE30044" w:rsidR="004B6702" w:rsidRPr="00EE1B17" w:rsidRDefault="004B6702" w:rsidP="004B6702">
      <w:pPr>
        <w:pStyle w:val="Prrafodelista"/>
        <w:numPr>
          <w:ilvl w:val="2"/>
          <w:numId w:val="3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अन्त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में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हारून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उसके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पुत्रों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याजकीय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वस्त्र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पहनाये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गये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उनके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कार्य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लिए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उनका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अभिषेक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गया</w:t>
      </w:r>
      <w:proofErr w:type="spellEnd"/>
      <w:r w:rsidRPr="004B6702">
        <w:rPr>
          <w:rFonts w:ascii="Nirmala UI" w:hAnsi="Nirmala UI" w:cs="Nirmala UI"/>
          <w:sz w:val="20"/>
        </w:rPr>
        <w:t>। (</w:t>
      </w:r>
      <w:proofErr w:type="spellStart"/>
      <w:r w:rsidRPr="004B6702">
        <w:rPr>
          <w:rFonts w:ascii="Nirmala UI" w:hAnsi="Nirmala UI" w:cs="Nirmala UI"/>
          <w:sz w:val="20"/>
        </w:rPr>
        <w:t>निर्गमन</w:t>
      </w:r>
      <w:proofErr w:type="spellEnd"/>
      <w:r w:rsidRPr="004B6702">
        <w:rPr>
          <w:rFonts w:ascii="Nirmala UI" w:hAnsi="Nirmala UI" w:cs="Nirmala UI"/>
          <w:sz w:val="20"/>
        </w:rPr>
        <w:t xml:space="preserve"> 40:12-15)</w:t>
      </w:r>
    </w:p>
    <w:p w14:paraId="7053CD35" w14:textId="647CCC32" w:rsidR="00467560" w:rsidRPr="004B6702" w:rsidRDefault="0061728C" w:rsidP="004B6702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</w:rPr>
      </w:pPr>
      <w:r w:rsidRPr="004B6702">
        <w:rPr>
          <w:rFonts w:ascii="Nirmala UI" w:hAnsi="Nirmala UI" w:cs="Nirmala UI"/>
          <w:sz w:val="20"/>
        </w:rPr>
        <w:t>.</w:t>
      </w:r>
      <w:proofErr w:type="spellStart"/>
      <w:r w:rsidR="00EE1B17" w:rsidRPr="004B6702">
        <w:rPr>
          <w:rFonts w:ascii="Nirmala UI" w:hAnsi="Nirmala UI" w:cs="Nirmala UI" w:hint="cs"/>
          <w:b/>
          <w:bCs/>
          <w:sz w:val="20"/>
        </w:rPr>
        <w:t>अन्य</w:t>
      </w:r>
      <w:proofErr w:type="spellEnd"/>
      <w:r w:rsidR="00EE1B17" w:rsidRPr="004B6702">
        <w:rPr>
          <w:rFonts w:ascii="Nirmala UI" w:hAnsi="Nirmala UI" w:cs="Nirmala UI"/>
          <w:b/>
          <w:bCs/>
          <w:sz w:val="20"/>
        </w:rPr>
        <w:t xml:space="preserve"> </w:t>
      </w:r>
      <w:proofErr w:type="spellStart"/>
      <w:r w:rsidR="00EE1B17" w:rsidRPr="004B6702">
        <w:rPr>
          <w:rFonts w:ascii="Nirmala UI" w:hAnsi="Nirmala UI" w:cs="Nirmala UI" w:hint="cs"/>
          <w:b/>
          <w:bCs/>
          <w:sz w:val="20"/>
        </w:rPr>
        <w:t>तम्बु</w:t>
      </w:r>
      <w:proofErr w:type="spellEnd"/>
      <w:r w:rsidR="00EE1B17" w:rsidRPr="004B6702">
        <w:rPr>
          <w:rFonts w:ascii="Nirmala UI" w:hAnsi="Nirmala UI" w:cs="Nirmala UI"/>
          <w:b/>
          <w:bCs/>
          <w:sz w:val="20"/>
        </w:rPr>
        <w:t>:</w:t>
      </w:r>
    </w:p>
    <w:p w14:paraId="3C3FC4B3" w14:textId="181EA84D" w:rsidR="00FD0C8C" w:rsidRPr="00EE1B17" w:rsidRDefault="00EE1B17" w:rsidP="004B6702">
      <w:pPr>
        <w:pStyle w:val="Prrafodelista"/>
        <w:numPr>
          <w:ilvl w:val="1"/>
          <w:numId w:val="1"/>
        </w:numPr>
        <w:spacing w:after="0"/>
        <w:ind w:left="709"/>
        <w:jc w:val="both"/>
        <w:rPr>
          <w:rFonts w:ascii="Nirmala UI" w:hAnsi="Nirmala UI" w:cs="Nirmala UI"/>
          <w:b/>
          <w:bCs/>
          <w:sz w:val="20"/>
        </w:rPr>
      </w:pP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यीशु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और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नया</w:t>
      </w:r>
      <w:proofErr w:type="spellEnd"/>
      <w:r w:rsidRPr="00EE1B17">
        <w:rPr>
          <w:rFonts w:ascii="Nirmala UI" w:hAnsi="Nirmala UI" w:cs="Nirmala UI"/>
          <w:b/>
          <w:bCs/>
          <w:sz w:val="20"/>
        </w:rPr>
        <w:t xml:space="preserve"> </w:t>
      </w:r>
      <w:proofErr w:type="spellStart"/>
      <w:r w:rsidRPr="00EE1B17">
        <w:rPr>
          <w:rFonts w:ascii="Nirmala UI" w:hAnsi="Nirmala UI" w:cs="Nirmala UI" w:hint="cs"/>
          <w:b/>
          <w:bCs/>
          <w:sz w:val="20"/>
        </w:rPr>
        <w:t>यरूशलेम</w:t>
      </w:r>
      <w:proofErr w:type="spellEnd"/>
    </w:p>
    <w:p w14:paraId="1E634923" w14:textId="77777777" w:rsidR="004B6702" w:rsidRPr="004B6702" w:rsidRDefault="004B6702" w:rsidP="004B6702">
      <w:pPr>
        <w:pStyle w:val="Prrafodelista"/>
        <w:numPr>
          <w:ilvl w:val="2"/>
          <w:numId w:val="1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यूहन्ना</w:t>
      </w:r>
      <w:proofErr w:type="spellEnd"/>
      <w:r w:rsidRPr="004B6702">
        <w:rPr>
          <w:rFonts w:ascii="Nirmala UI" w:hAnsi="Nirmala UI" w:cs="Nirmala UI"/>
          <w:sz w:val="20"/>
        </w:rPr>
        <w:t xml:space="preserve"> 1:14 </w:t>
      </w:r>
      <w:proofErr w:type="spellStart"/>
      <w:r w:rsidRPr="004B6702">
        <w:rPr>
          <w:rFonts w:ascii="Nirmala UI" w:hAnsi="Nirmala UI" w:cs="Nirmala UI"/>
          <w:sz w:val="20"/>
        </w:rPr>
        <w:t>में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शाब्दिक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रूप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कहा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गया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यीशु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देहधारी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हुआ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हमारे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बीच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में</w:t>
      </w:r>
      <w:proofErr w:type="spellEnd"/>
      <w:r w:rsidRPr="004B6702">
        <w:rPr>
          <w:rFonts w:ascii="Nirmala UI" w:hAnsi="Nirmala UI" w:cs="Nirmala UI"/>
          <w:sz w:val="20"/>
        </w:rPr>
        <w:t xml:space="preserve"> “</w:t>
      </w:r>
      <w:proofErr w:type="spellStart"/>
      <w:r w:rsidRPr="004B6702">
        <w:rPr>
          <w:rFonts w:ascii="Nirmala UI" w:hAnsi="Nirmala UI" w:cs="Nirmala UI"/>
          <w:sz w:val="20"/>
        </w:rPr>
        <w:t>डेरा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किया</w:t>
      </w:r>
      <w:proofErr w:type="spellEnd"/>
      <w:r w:rsidRPr="004B6702">
        <w:rPr>
          <w:rFonts w:ascii="Nirmala UI" w:hAnsi="Nirmala UI" w:cs="Nirmala UI" w:hint="eastAsia"/>
          <w:sz w:val="20"/>
        </w:rPr>
        <w:t>”</w:t>
      </w:r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एक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तम्बू</w:t>
      </w:r>
      <w:proofErr w:type="spellEnd"/>
      <w:r w:rsidRPr="004B6702">
        <w:rPr>
          <w:rFonts w:ascii="Nirmala UI" w:hAnsi="Nirmala UI" w:cs="Nirmala UI"/>
          <w:sz w:val="20"/>
        </w:rPr>
        <w:t xml:space="preserve">) </w:t>
      </w:r>
      <w:proofErr w:type="spellStart"/>
      <w:r w:rsidRPr="004B6702">
        <w:rPr>
          <w:rFonts w:ascii="Nirmala UI" w:hAnsi="Nirmala UI" w:cs="Nirmala UI"/>
          <w:sz w:val="20"/>
        </w:rPr>
        <w:t>बना</w:t>
      </w:r>
      <w:proofErr w:type="spellEnd"/>
      <w:r w:rsidRPr="004B6702">
        <w:rPr>
          <w:rFonts w:ascii="Nirmala UI" w:hAnsi="Nirmala UI" w:cs="Nirmala UI"/>
          <w:sz w:val="20"/>
        </w:rPr>
        <w:t xml:space="preserve">। </w:t>
      </w:r>
      <w:proofErr w:type="spellStart"/>
      <w:r w:rsidRPr="004B6702">
        <w:rPr>
          <w:rFonts w:ascii="Nirmala UI" w:hAnsi="Nirmala UI" w:cs="Nirmala UI"/>
          <w:sz w:val="20"/>
        </w:rPr>
        <w:t>अपने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देहधारण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साथ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यीशु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अनन्त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हमारे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बीच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शारीरिक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रूप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निवास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अपनी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इच्छा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पूरी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। </w:t>
      </w:r>
      <w:proofErr w:type="spellStart"/>
      <w:r w:rsidRPr="004B6702">
        <w:rPr>
          <w:rFonts w:ascii="Nirmala UI" w:hAnsi="Nirmala UI" w:cs="Nirmala UI"/>
          <w:sz w:val="20"/>
        </w:rPr>
        <w:t>वह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इम्मानुएल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गया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अर्थात्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हमारे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साथ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मत्ती</w:t>
      </w:r>
      <w:proofErr w:type="spellEnd"/>
      <w:r w:rsidRPr="004B6702">
        <w:rPr>
          <w:rFonts w:ascii="Nirmala UI" w:hAnsi="Nirmala UI" w:cs="Nirmala UI"/>
          <w:sz w:val="20"/>
        </w:rPr>
        <w:t xml:space="preserve"> 1:23)।</w:t>
      </w:r>
    </w:p>
    <w:p w14:paraId="3B72580F" w14:textId="77777777" w:rsidR="004B6702" w:rsidRPr="004B6702" w:rsidRDefault="004B6702" w:rsidP="004B6702">
      <w:pPr>
        <w:pStyle w:val="Prrafodelista"/>
        <w:numPr>
          <w:ilvl w:val="2"/>
          <w:numId w:val="1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पवित्र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आत्मा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द्वारा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आज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भी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हमारे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साथ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वास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करता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मत्ती</w:t>
      </w:r>
      <w:proofErr w:type="spellEnd"/>
      <w:r w:rsidRPr="004B6702">
        <w:rPr>
          <w:rFonts w:ascii="Nirmala UI" w:hAnsi="Nirmala UI" w:cs="Nirmala UI"/>
          <w:sz w:val="20"/>
        </w:rPr>
        <w:t xml:space="preserve"> 18:20; 1 </w:t>
      </w:r>
      <w:proofErr w:type="spellStart"/>
      <w:r w:rsidRPr="004B6702">
        <w:rPr>
          <w:rFonts w:ascii="Nirmala UI" w:hAnsi="Nirmala UI" w:cs="Nirmala UI"/>
          <w:sz w:val="20"/>
        </w:rPr>
        <w:t>कुरिन्थियों</w:t>
      </w:r>
      <w:proofErr w:type="spellEnd"/>
      <w:r w:rsidRPr="004B6702">
        <w:rPr>
          <w:rFonts w:ascii="Nirmala UI" w:hAnsi="Nirmala UI" w:cs="Nirmala UI"/>
          <w:sz w:val="20"/>
        </w:rPr>
        <w:t xml:space="preserve"> 3:16)।</w:t>
      </w:r>
    </w:p>
    <w:p w14:paraId="6B2BEB05" w14:textId="77777777" w:rsidR="004B6702" w:rsidRPr="004B6702" w:rsidRDefault="004B6702" w:rsidP="004B6702">
      <w:pPr>
        <w:pStyle w:val="Prrafodelista"/>
        <w:numPr>
          <w:ilvl w:val="2"/>
          <w:numId w:val="1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परन्तु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वह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दिन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शीघ्र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आएगा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जब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हम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अपने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परमेश्वर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आमने-सामने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खड़े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सकेंगे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उसके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साथ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उस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राजकीय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तम्बू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में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निवास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सकेंगे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जिसे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उसने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हमारे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लिए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तैयार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किया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है</w:t>
      </w:r>
      <w:proofErr w:type="spellEnd"/>
      <w:r w:rsidRPr="004B6702">
        <w:rPr>
          <w:rFonts w:ascii="Nirmala UI" w:hAnsi="Nirmala UI" w:cs="Nirmala UI"/>
          <w:sz w:val="20"/>
        </w:rPr>
        <w:t xml:space="preserve">: </w:t>
      </w:r>
      <w:proofErr w:type="spellStart"/>
      <w:r w:rsidRPr="004B6702">
        <w:rPr>
          <w:rFonts w:ascii="Nirmala UI" w:hAnsi="Nirmala UI" w:cs="Nirmala UI"/>
          <w:sz w:val="20"/>
        </w:rPr>
        <w:t>नया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यरूशलेम</w:t>
      </w:r>
      <w:proofErr w:type="spellEnd"/>
      <w:r w:rsidRPr="004B6702">
        <w:rPr>
          <w:rFonts w:ascii="Nirmala UI" w:hAnsi="Nirmala UI" w:cs="Nirmala UI"/>
          <w:sz w:val="20"/>
        </w:rPr>
        <w:t xml:space="preserve"> (</w:t>
      </w:r>
      <w:proofErr w:type="spellStart"/>
      <w:r w:rsidRPr="004B6702">
        <w:rPr>
          <w:rFonts w:ascii="Nirmala UI" w:hAnsi="Nirmala UI" w:cs="Nirmala UI"/>
          <w:sz w:val="20"/>
        </w:rPr>
        <w:t>प्रकाशितवाक्य</w:t>
      </w:r>
      <w:proofErr w:type="spellEnd"/>
      <w:r w:rsidRPr="004B6702">
        <w:rPr>
          <w:rFonts w:ascii="Nirmala UI" w:hAnsi="Nirmala UI" w:cs="Nirmala UI"/>
          <w:sz w:val="20"/>
        </w:rPr>
        <w:t xml:space="preserve"> 21:3)।</w:t>
      </w:r>
    </w:p>
    <w:p w14:paraId="1EB5AFA4" w14:textId="0D0592CD" w:rsidR="00EE1B17" w:rsidRPr="004B6702" w:rsidRDefault="004B6702" w:rsidP="004B6702">
      <w:pPr>
        <w:pStyle w:val="Prrafodelista"/>
        <w:numPr>
          <w:ilvl w:val="2"/>
          <w:numId w:val="1"/>
        </w:numPr>
        <w:spacing w:after="0"/>
        <w:ind w:left="1134"/>
        <w:jc w:val="both"/>
        <w:rPr>
          <w:rFonts w:ascii="Nirmala UI" w:hAnsi="Nirmala UI" w:cs="Nirmala UI"/>
          <w:sz w:val="20"/>
        </w:rPr>
      </w:pPr>
      <w:proofErr w:type="spellStart"/>
      <w:r w:rsidRPr="004B6702">
        <w:rPr>
          <w:rFonts w:ascii="Nirmala UI" w:hAnsi="Nirmala UI" w:cs="Nirmala UI"/>
          <w:sz w:val="20"/>
        </w:rPr>
        <w:t>यह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तब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होगा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जब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उद्धार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की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योजना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पूरी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जाएगी</w:t>
      </w:r>
      <w:proofErr w:type="spellEnd"/>
      <w:r w:rsidRPr="004B6702">
        <w:rPr>
          <w:rFonts w:ascii="Nirmala UI" w:hAnsi="Nirmala UI" w:cs="Nirmala UI"/>
          <w:sz w:val="20"/>
        </w:rPr>
        <w:t xml:space="preserve">, </w:t>
      </w:r>
      <w:proofErr w:type="spellStart"/>
      <w:r w:rsidRPr="004B6702">
        <w:rPr>
          <w:rFonts w:ascii="Nirmala UI" w:hAnsi="Nirmala UI" w:cs="Nirmala UI"/>
          <w:sz w:val="20"/>
        </w:rPr>
        <w:t>और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बुराई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पूरी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तरह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से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समाप्त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हो</w:t>
      </w:r>
      <w:proofErr w:type="spellEnd"/>
      <w:r w:rsidRPr="004B6702">
        <w:rPr>
          <w:rFonts w:ascii="Nirmala UI" w:hAnsi="Nirmala UI" w:cs="Nirmala UI"/>
          <w:sz w:val="20"/>
        </w:rPr>
        <w:t xml:space="preserve"> </w:t>
      </w:r>
      <w:proofErr w:type="spellStart"/>
      <w:r w:rsidRPr="004B6702">
        <w:rPr>
          <w:rFonts w:ascii="Nirmala UI" w:hAnsi="Nirmala UI" w:cs="Nirmala UI"/>
          <w:sz w:val="20"/>
        </w:rPr>
        <w:t>जाएगी</w:t>
      </w:r>
      <w:proofErr w:type="spellEnd"/>
      <w:r w:rsidRPr="004B6702">
        <w:rPr>
          <w:rFonts w:ascii="Nirmala UI" w:hAnsi="Nirmala UI" w:cs="Nirmala UI"/>
          <w:sz w:val="20"/>
        </w:rPr>
        <w:t>।</w:t>
      </w:r>
    </w:p>
    <w:sectPr w:rsidR="00EE1B17" w:rsidRPr="004B6702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72A1"/>
    <w:multiLevelType w:val="hybridMultilevel"/>
    <w:tmpl w:val="039E18A4"/>
    <w:lvl w:ilvl="0" w:tplc="EBE8C16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42242">
    <w:abstractNumId w:val="3"/>
  </w:num>
  <w:num w:numId="2" w16cid:durableId="1534803241">
    <w:abstractNumId w:val="1"/>
  </w:num>
  <w:num w:numId="3" w16cid:durableId="158426736">
    <w:abstractNumId w:val="2"/>
  </w:num>
  <w:num w:numId="4" w16cid:durableId="190070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D464D"/>
    <w:rsid w:val="001167DC"/>
    <w:rsid w:val="001D308D"/>
    <w:rsid w:val="0026177D"/>
    <w:rsid w:val="00271E5D"/>
    <w:rsid w:val="002A2B38"/>
    <w:rsid w:val="003A2504"/>
    <w:rsid w:val="0041170D"/>
    <w:rsid w:val="00423FF2"/>
    <w:rsid w:val="00467560"/>
    <w:rsid w:val="004A05B7"/>
    <w:rsid w:val="004B6702"/>
    <w:rsid w:val="005177A5"/>
    <w:rsid w:val="00555416"/>
    <w:rsid w:val="005B51EF"/>
    <w:rsid w:val="0061728C"/>
    <w:rsid w:val="006221B1"/>
    <w:rsid w:val="009279FC"/>
    <w:rsid w:val="00A5365F"/>
    <w:rsid w:val="00A66DED"/>
    <w:rsid w:val="00A85DCE"/>
    <w:rsid w:val="00B65C12"/>
    <w:rsid w:val="00C94C86"/>
    <w:rsid w:val="00D12109"/>
    <w:rsid w:val="00D702DC"/>
    <w:rsid w:val="00DC63B2"/>
    <w:rsid w:val="00E96247"/>
    <w:rsid w:val="00EE1B17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2</cp:revision>
  <cp:lastPrinted>2025-09-02T16:41:00Z</cp:lastPrinted>
  <dcterms:created xsi:type="dcterms:W3CDTF">2025-09-03T07:17:00Z</dcterms:created>
  <dcterms:modified xsi:type="dcterms:W3CDTF">2025-09-03T07:17:00Z</dcterms:modified>
</cp:coreProperties>
</file>