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1225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ຄວາມສາມັກຄີໃນພຣະຄຣິດ</w:t>
      </w:r>
    </w:p>
    <w:p w14:paraId="0BE9B052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ບົດທີ</w:t>
      </w:r>
      <w:r w:rsidRPr="004B3706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 3 </w:t>
      </w: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ສໍາລັບວັນທີ</w:t>
      </w:r>
      <w:r w:rsidRPr="004B3706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 18</w:t>
      </w: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 ກໍລະກົດ</w:t>
      </w:r>
      <w:r w:rsidRPr="004B3706">
        <w:rPr>
          <w:rFonts w:ascii="Saysettha OT" w:hAnsi="Saysettha OT" w:cs="Saysettha OT" w:hint="cs"/>
          <w:b/>
          <w:bCs/>
          <w:sz w:val="20"/>
          <w:szCs w:val="20"/>
          <w:lang w:val="en-US"/>
        </w:rPr>
        <w:t>, 2026</w:t>
      </w:r>
    </w:p>
    <w:p w14:paraId="20FEC9B0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</w:rPr>
        <w:t>“</w:t>
      </w:r>
      <w:r w:rsidRPr="004B3706">
        <w:rPr>
          <w:rFonts w:ascii="Saysettha OT" w:hAnsi="Saysettha OT" w:cs="Saysettha OT" w:hint="cs"/>
          <w:sz w:val="20"/>
          <w:szCs w:val="20"/>
          <w:cs/>
        </w:rPr>
        <w:t>ພີ່ນ້ອງທັງຫລາຍເອີຍ</w:t>
      </w:r>
      <w:r w:rsidRPr="004B3706">
        <w:rPr>
          <w:rFonts w:ascii="Saysettha OT" w:hAnsi="Saysettha OT" w:cs="Saysettha OT" w:hint="cs"/>
          <w:sz w:val="20"/>
          <w:szCs w:val="20"/>
        </w:rPr>
        <w:t>,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 ໂດຍສິດອໍານາດຂອງພຣະນາມອົງພຣະເຢຊູຄຣິດເຈົ້າຂອງພວກເຮົາ ເຮົາຂໍຮ້ອງພວກເຈົ້າທຸກຄົນ ໃຫ້ພວກເຈົ້າກ່າວຄວາມດຽວກັນ ແລະ ບໍ່ໃຫ້ຖືພັກຖືພວກ ແຕ່ຈົ່ງຮ່ວມເຂົ້າກັນເປັນນໍ້າໜຶ່ງໃຈດຽວ ແລະ ມີຈຸດປະສົງຢ່າງດຽວກັນ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” 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1:10)</w:t>
      </w:r>
    </w:p>
    <w:p w14:paraId="37678C81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ຫລັງຈາກທັກທາຍຊາວໂກຣິນໂທ ແລະ ຊື່ນຊົມພວກເຂົາໃນເລື່ອງການເຕີບໃຫຍ່ທາງດ້ານຈິດວິນຍານແລ້ວ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,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ອຈ ໂປໂລ ກໍ່ເລີ່ມກ່າວເຖິງບັນຫາທໍາອິດທີ່ສົ່ງຜົນກະທົບຕໍ່ຄຣິດຕະຈັກ ນັ້ນກໍ່ຄື ການຂາດຄວາມສາມັກຄີ</w:t>
      </w:r>
    </w:p>
    <w:p w14:paraId="1BE92DC7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ຕະຫລອດຈົດໝາຍຂອງເພິ່ນທີ່ສົ່ງເຖິງຊາວໂກຣິນໂທ ແລະ ຈົດໝາຍສະບັບອື່ນໆທີ່ເພິ່ນໄດ້ຂຽນ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,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ພວກເຮົາຈະເຫັນວ່າ ເພິ່ນໃຫ້ແນວທາງໃນການແກ້ໄຂບັນຫານີ້ ເຊິ່ງອາດຈະສົ່ງຜົນກະທົບຕໍ່ຄຣິດຕະຈັກໃນປະຈຸບັນ</w:t>
      </w:r>
    </w:p>
    <w:p w14:paraId="0A4373A7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ສິ່ງໜຶ່ງທີ່ຊັດເຈນກໍ່ຄື: ຄວາມສາມັກຄີໃນຄຣິດຕະຈັກ ບໍ່ສາມາດເກີດຂຶ້ນໄດ້ດ້ວຍຄວາມພະຍາຍາມຂອງມະນຸດເທົ່ານັ້ນ ພວກເຮົາຈະບັນລຸຄວາມສາມັກຄີນີ້ໄດ້ກໍ່ຕໍ່ເມື່ອພວກເຮົາມຸ່ງໄປທີ່ພຣະເຢຊູເທົ່ານັ້ນ</w:t>
      </w:r>
    </w:p>
    <w:p w14:paraId="5F5A4030" w14:textId="77777777" w:rsidR="004B3706" w:rsidRPr="004B3706" w:rsidRDefault="004B3706" w:rsidP="004B370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ບັນຫາທີ່ກໍ່ໃຫ້ເກີດຄວາມແຕກແຍກ</w:t>
      </w:r>
      <w:r w:rsidRPr="004B3706">
        <w:rPr>
          <w:rFonts w:ascii="Saysettha OT" w:hAnsi="Saysettha OT" w:cs="Saysettha OT" w:hint="cs"/>
          <w:sz w:val="20"/>
          <w:szCs w:val="20"/>
        </w:rPr>
        <w:t>:</w:t>
      </w:r>
    </w:p>
    <w:p w14:paraId="245D5A1D" w14:textId="77777777" w:rsidR="004B3706" w:rsidRPr="004B3706" w:rsidRDefault="004B3706" w:rsidP="004B370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ການແຕກແຍກ ແລະ ການຜິດຖຽງກັນ</w:t>
      </w:r>
    </w:p>
    <w:p w14:paraId="2C56DADC" w14:textId="77777777" w:rsidR="004B3706" w:rsidRPr="004B3706" w:rsidRDefault="004B3706" w:rsidP="004B370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ວິທີທີ່ຈະບັນລຸຄວາມສາມັກຄີ</w:t>
      </w:r>
      <w:r w:rsidRPr="004B3706">
        <w:rPr>
          <w:rFonts w:ascii="Saysettha OT" w:hAnsi="Saysettha OT" w:cs="Saysettha OT" w:hint="cs"/>
          <w:sz w:val="20"/>
          <w:szCs w:val="20"/>
        </w:rPr>
        <w:t>:</w:t>
      </w:r>
    </w:p>
    <w:p w14:paraId="1B16F8F9" w14:textId="77777777" w:rsidR="004B3706" w:rsidRPr="004B3706" w:rsidRDefault="004B3706" w:rsidP="004B370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ມີຄວາມສາມັກຄີໃນພຣະຄຣິດ</w:t>
      </w:r>
    </w:p>
    <w:p w14:paraId="5B5A3422" w14:textId="77777777" w:rsidR="004B3706" w:rsidRPr="004B3706" w:rsidRDefault="004B3706" w:rsidP="004B370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ສະຕິປັນຍາ ແລະ ຄວາມເປັນຜູ້ໃຫຍ່</w:t>
      </w:r>
    </w:p>
    <w:p w14:paraId="2E8EE7BA" w14:textId="77777777" w:rsidR="004B3706" w:rsidRPr="004B3706" w:rsidRDefault="004B3706" w:rsidP="004B370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ການຮັບໃຊ້ ແລະ ການຖ່ອມໂຕ</w:t>
      </w:r>
    </w:p>
    <w:p w14:paraId="3B5C8936" w14:textId="77777777" w:rsidR="004B3706" w:rsidRPr="004B3706" w:rsidRDefault="004B3706" w:rsidP="004B3706">
      <w:pPr>
        <w:pStyle w:val="Prrafodelista"/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ການເຄົາລົບຜູ້ນໍາ</w:t>
      </w:r>
    </w:p>
    <w:p w14:paraId="067BB12F" w14:textId="623AD2BA" w:rsidR="00660202" w:rsidRPr="004B3706" w:rsidRDefault="00660202" w:rsidP="00660202">
      <w:pPr>
        <w:rPr>
          <w:rFonts w:ascii="Saysettha OT" w:hAnsi="Saysettha OT" w:cs="Saysettha OT"/>
          <w:sz w:val="20"/>
          <w:szCs w:val="20"/>
        </w:rPr>
      </w:pPr>
    </w:p>
    <w:p w14:paraId="6F1E74E1" w14:textId="1764CCDF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ບັນຫາທີ່ກໍ່ໃຫ້ເກີດຄວາມແຕກແຍກ</w:t>
      </w:r>
    </w:p>
    <w:p w14:paraId="1CDE6325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ການແຕກແຍກ ແລະ ການຜິດຖຽງກັນ</w:t>
      </w:r>
    </w:p>
    <w:p w14:paraId="4A09833F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</w:rPr>
        <w:t>“</w:t>
      </w:r>
      <w:r w:rsidRPr="004B3706">
        <w:rPr>
          <w:rFonts w:ascii="Saysettha OT" w:hAnsi="Saysettha OT" w:cs="Saysettha OT" w:hint="cs"/>
          <w:sz w:val="20"/>
          <w:szCs w:val="20"/>
          <w:cs/>
        </w:rPr>
        <w:t>ພີ່ນ້ອງທັງຫລາຍເອີຍ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, </w:t>
      </w:r>
      <w:r w:rsidRPr="004B3706">
        <w:rPr>
          <w:rFonts w:ascii="Saysettha OT" w:hAnsi="Saysettha OT" w:cs="Saysettha OT" w:hint="cs"/>
          <w:sz w:val="20"/>
          <w:szCs w:val="20"/>
          <w:cs/>
        </w:rPr>
        <w:t>ໂດຍສິດອໍານາດຂອງພຣະນາມອົງພຣະເຢຊູຄຣິດເຈົ້າຂອງພວກເຮົາ ເຮົາຂໍຮ້ອງພວກເຈົ້າທຸກຄົນ ໃຫ້ພວກເຈົ້າກ່າວຄວາມດຽວກັນ ແລະ ບໍ່ໃຫ້ຖືພັກຖືພວກ ແຕ່ຈົ່ງຮ່ວມເຂົ້າກັນເປັນນໍ້າໜຶ່ງໃຈດຽວ ແລະ ມີຈຸດປະສົງຢ່າງດຽວກັນ</w:t>
      </w:r>
      <w:r w:rsidRPr="004B3706">
        <w:rPr>
          <w:rFonts w:ascii="Saysettha OT" w:hAnsi="Saysettha OT" w:cs="Saysettha OT" w:hint="cs"/>
          <w:sz w:val="20"/>
          <w:szCs w:val="20"/>
        </w:rPr>
        <w:t>” (</w:t>
      </w:r>
      <w:r w:rsidRPr="004B3706">
        <w:rPr>
          <w:rFonts w:ascii="Saysettha OT" w:hAnsi="Saysettha OT" w:cs="Saysettha OT" w:hint="cs"/>
          <w:sz w:val="20"/>
          <w:szCs w:val="20"/>
          <w:cs/>
        </w:rPr>
        <w:t>1 ກຣທ 1:10)</w:t>
      </w:r>
    </w:p>
    <w:p w14:paraId="5215FC71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</w:p>
    <w:p w14:paraId="5AC14D24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ຄວາມແຕກແຍກທີ່ເກີດຂຶ້ນໃນຄຣິດຕະຈັກທີ່ເມືອງໂກຣິນໂທ ແມ່ນຫຍັງ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1:12)?</w:t>
      </w:r>
    </w:p>
    <w:p w14:paraId="53CDA943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ຜູ້ນໍາຫລາຍຄົນເຄີຍມາເທດສະໜາຢູ່ທີ່ເມືອງໂກຣິນ ແລະ ຜູ້ເຊື່ອແຕ່ລະຄົນກໍມີຜູ້ເທດສະໜາທີ່ຕົນເອງມັກ </w:t>
      </w:r>
      <w:r w:rsidRPr="004B3706">
        <w:rPr>
          <w:rFonts w:ascii="Saysettha OT" w:hAnsi="Saysettha OT" w:cs="Saysettha OT" w:hint="cs"/>
          <w:sz w:val="20"/>
          <w:szCs w:val="20"/>
        </w:rPr>
        <w:t>(</w:t>
      </w:r>
      <w:r w:rsidRPr="004B3706">
        <w:rPr>
          <w:rFonts w:ascii="Saysettha OT" w:hAnsi="Saysettha OT" w:cs="Saysettha OT" w:hint="cs"/>
          <w:sz w:val="20"/>
          <w:szCs w:val="20"/>
          <w:cs/>
        </w:rPr>
        <w:t>ອຈ ໂປໂລ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,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ອຈ ອະໂປໂລ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,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ອຈ ເປໂຕ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…)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ສິ່ງນີ້ ໄດ້ນໍາໄປສູ່ຄວາມຂັແຍ່ງໃນທ່າມກາງພວກເຂົາ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1:11).</w:t>
      </w:r>
    </w:p>
    <w:p w14:paraId="5EA8E79E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ພວກເຂົາບໍ່ໄດ້ຄໍານຶງວ່າ ພວກເຂົາທຸກຄົນກໍາລັງເທດດສະໜາໃນເລື່ອງດຽວກັນ ສະນັ້ນ ພວກເຂົາຈຶ່ງມຸ່ງໄປທີ່ປະເດັນທີ່ບໍ່ກ່ຽວຂ້ອງ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3:5-8).</w:t>
      </w:r>
    </w:p>
    <w:p w14:paraId="7C85D5D7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ສິ່ງນີ້ຈຶ່ງຄ່ອຍໆສົ່ງຜົນກະທົບຕໍ່ຊີວິດຂອງຄຣິດຕະຈັກ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3:3). 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ການຂາດຄວາມສາມັກຄີ ເຮັດໃຫ້ການຮ່ວມຮັບປະທານອາຫານຂອງພຣະເຈົ້າຜິດພ້ຽນໄປ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11:33), </w:t>
      </w:r>
      <w:r w:rsidRPr="004B3706">
        <w:rPr>
          <w:rFonts w:ascii="Saysettha OT" w:hAnsi="Saysettha OT" w:cs="Saysettha OT" w:hint="cs"/>
          <w:sz w:val="20"/>
          <w:szCs w:val="20"/>
          <w:cs/>
        </w:rPr>
        <w:t>ແລະ ພວກເຂົາຍັງເຖິງຂັ້ນຟ້ອງຮ້ອງເຊິ່ງກັນແລະກັນຢູ່ໃນສານ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6:1).</w:t>
      </w:r>
    </w:p>
    <w:p w14:paraId="4C9C755C" w14:textId="77777777" w:rsidR="004B3706" w:rsidRPr="004B3706" w:rsidRDefault="004B3706" w:rsidP="00660202">
      <w:pPr>
        <w:rPr>
          <w:rFonts w:ascii="Saysettha OT" w:hAnsi="Saysettha OT" w:cs="Saysettha OT"/>
          <w:sz w:val="20"/>
          <w:szCs w:val="20"/>
        </w:rPr>
      </w:pPr>
    </w:p>
    <w:p w14:paraId="5B43C2D1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ວິທີຮັກສາຄວາມເປັນໜຶ່ງດຽວກັນ</w:t>
      </w:r>
    </w:p>
    <w:p w14:paraId="68858A6A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ຄວາມເປັນໜຶ່ງດຽວກັນໃນພຣະຄຣິດ</w:t>
      </w:r>
    </w:p>
    <w:p w14:paraId="23D442DF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</w:rPr>
        <w:t>“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ພຣະເຈົ້າສັດຊື່ ພຣະອົງໄດ້ຊົງເອີ້ນພວກເຈົ້າໃຫ້ສໍາພັນສະໜິດກັບພຣະບຸດຂອງພຣະອົງ ຄືພຣະເຢຊູຄຣິດເຈົ້າ ພຣະອົງເຈົ້າຂອງພວກເຮົາ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ກຣທ </w:t>
      </w:r>
      <w:r w:rsidRPr="004B3706">
        <w:rPr>
          <w:rFonts w:ascii="Saysettha OT" w:hAnsi="Saysettha OT" w:cs="Saysettha OT" w:hint="cs"/>
          <w:sz w:val="20"/>
          <w:szCs w:val="20"/>
        </w:rPr>
        <w:t>1:9)</w:t>
      </w:r>
    </w:p>
    <w:p w14:paraId="19B5D5C3" w14:textId="77777777" w:rsidR="004B3706" w:rsidRPr="004B3706" w:rsidRDefault="004B3706" w:rsidP="00660202">
      <w:pPr>
        <w:rPr>
          <w:rFonts w:ascii="Saysettha OT" w:hAnsi="Saysettha OT" w:cs="Saysettha OT"/>
          <w:sz w:val="20"/>
          <w:szCs w:val="20"/>
        </w:rPr>
      </w:pPr>
    </w:p>
    <w:p w14:paraId="303C3EB1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</w:rPr>
        <w:lastRenderedPageBreak/>
        <w:t>“</w:t>
      </w:r>
      <w:r w:rsidRPr="004B3706">
        <w:rPr>
          <w:rFonts w:ascii="Saysettha OT" w:hAnsi="Saysettha OT" w:cs="Saysettha OT" w:hint="cs"/>
          <w:sz w:val="20"/>
          <w:szCs w:val="20"/>
          <w:cs/>
        </w:rPr>
        <w:t>ພຣະຄຣິດຖືກແບ່ງແຍກອອກບໍ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?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ອຈ ໂປໂລຕຶງໄມ້ກາງແຂນແທນພວກເຮົາບໍ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?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ຫລືວ່າ ທ່ານຮັບບັບຕິສະມາໃນພຣະນາມຂອງ ອຈ ໂປໂລ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?” 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1:13).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ດ້ວຍຄໍາຖາມເຫລົ່ານີ້ ອຈ ໂປໂລ ໄດ້ໃຫ້ພວກເຂົາໄຕ່ຕອງ</w:t>
      </w:r>
    </w:p>
    <w:p w14:paraId="023CF202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ຄວາມເປັນເອກະພາບຈະເກີດຂຶ້ນໄດ້ ກໍ່ຕໍ່ເມື່ອພວກເຮົາມີພຣະເຢຊູເປັນພຣະເຈົ້າຂອງພວກເຮົາເທົ່ານັ້ນ</w:t>
      </w:r>
      <w:r w:rsidRPr="004B3706">
        <w:rPr>
          <w:rFonts w:ascii="Saysettha OT" w:hAnsi="Saysettha OT" w:cs="Saysettha OT" w:hint="cs"/>
          <w:sz w:val="20"/>
          <w:szCs w:val="20"/>
        </w:rPr>
        <w:t>,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 ຄວາມເປັນເອກະພາບບໍ່ໄດ້ເກີດຂຶ້ນຈາກການຍຶດຕິດກັບຄວາມຄິດ ຫລື ແນວຄິດຂອງພີ່ນ້ອງທາງຄວາມເຊື່ອ ຫລື ຈາກການລວມກຸ່ມກັນ</w:t>
      </w:r>
    </w:p>
    <w:p w14:paraId="62594F30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ແຕ່ຄວາມເປັນເອກະພາບໜຶ່ງດຽວໃນພຣະເຢຊູ ບໍ່ໄດ້ໝາຍຄວາມວ່າພວກເຮົາທຸກຄົນຄິດຄືກັນໃນທຸກເລື່ອງ ຫລືວ່າພວກເຮົາເຮັດແບບດຽວກັນໃນທຸກໆເລື່ອງ ເພາະຖ້າເປັນແນວນັ້ນ ທຸກຄົນກໍ່ຄືກັບຫຸ່ນຍົນ</w:t>
      </w:r>
    </w:p>
    <w:p w14:paraId="364578AD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ຄວາມແຕກຕ່າງເລັກນ້ອຍໃນຄວາມຄິດເຫັນ ເປັນຂອງປະທານທີ່ແຕກຕ່າງກັນຂອງແຕ່ລະຄົນ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, 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ເມື່ອພວກເຮົານໍາມາຮວມກັນໄວ້ໃນພຣະຄຣິດ ແທນທີ່ຈະກໍ່ໃຫ້ເກີດຄວາມແຕກແຍກ ແຕ່ມັນຈະກາຍມາເປັນຄວາມເປັນເອກະພາບໜຶ່ງດຽວ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12:12-13, 25, 27).</w:t>
      </w:r>
    </w:p>
    <w:p w14:paraId="658218C3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ຄວາມເປັນໜຶ່ງໃນຄຣິດຕະຈັກ ຈະເກີດຂຶ້ນໄດ້ກໍ່ຕໍ່ເມື່ອພວກເຮົາຕາຍຈາກຕົວຕົນ ແລະ ດໍາເນີນຊີວິດ ເພື່ອພຣະເຢຊູເທົ່ານັ້ນ</w:t>
      </w:r>
    </w:p>
    <w:p w14:paraId="6021B1B8" w14:textId="77777777" w:rsidR="004B3706" w:rsidRPr="004B3706" w:rsidRDefault="004B3706" w:rsidP="00660202">
      <w:pPr>
        <w:rPr>
          <w:rFonts w:ascii="Saysettha OT" w:hAnsi="Saysettha OT" w:cs="Saysettha OT"/>
          <w:sz w:val="20"/>
          <w:szCs w:val="20"/>
        </w:rPr>
      </w:pPr>
    </w:p>
    <w:p w14:paraId="5FFF8711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ສະຕິປັນຍາ ແລະ ຄວາມເປັນຜູ້ໃຫຍ່</w:t>
      </w:r>
    </w:p>
    <w:p w14:paraId="40A520C9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</w:rPr>
        <w:t>“</w:t>
      </w: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ພີ່ນ້ອງທັງຫລາຍເອີຍ</w:t>
      </w:r>
      <w:r w:rsidRPr="004B3706">
        <w:rPr>
          <w:rFonts w:ascii="Saysettha OT" w:hAnsi="Saysettha OT" w:cs="Saysettha OT" w:hint="cs"/>
          <w:b/>
          <w:bCs/>
          <w:sz w:val="20"/>
          <w:szCs w:val="20"/>
        </w:rPr>
        <w:t xml:space="preserve">, </w:t>
      </w: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ຕາມຄວາມເປັນຈິງແລ້ວ ຝ່າຍເຮົາຈະເວົ້າກັບພວກເຈົ້າເໝືອນເວົ້າກັບຄົນທີ່ຢູ່ຝ່າຍພຣະວິນຍານກໍບໍ່ໄດ້</w:t>
      </w:r>
      <w:r w:rsidRPr="004B3706">
        <w:rPr>
          <w:rFonts w:ascii="Saysettha OT" w:hAnsi="Saysettha OT" w:cs="Saysettha OT" w:hint="cs"/>
          <w:b/>
          <w:bCs/>
          <w:sz w:val="20"/>
          <w:szCs w:val="20"/>
        </w:rPr>
        <w:t>,</w:t>
      </w: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 ເຮົາຈໍາເປັນຕ້ອງເວົ້າກັບພວກເຈົ້າ ເໝືອນເວົ້າກັບຄົນທີ່ຢູ່ຝ່າຍມະນຸດ ທໍາມະດາ</w:t>
      </w:r>
      <w:r w:rsidRPr="004B3706">
        <w:rPr>
          <w:rFonts w:ascii="Saysettha OT" w:hAnsi="Saysettha OT" w:cs="Saysettha OT" w:hint="cs"/>
          <w:b/>
          <w:bCs/>
          <w:sz w:val="20"/>
          <w:szCs w:val="20"/>
        </w:rPr>
        <w:t>,</w:t>
      </w: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 xml:space="preserve"> ເໝືອນດັ່ງພວກເຈົ້າເປັນເດັກນ້ອຍຝ່າຍຄວາມເຊື່ອໃນພຣະຄຣິດ</w:t>
      </w:r>
      <w:r w:rsidRPr="004B3706">
        <w:rPr>
          <w:rFonts w:ascii="Saysettha OT" w:hAnsi="Saysettha OT" w:cs="Saysettha OT" w:hint="cs"/>
          <w:b/>
          <w:bCs/>
          <w:sz w:val="20"/>
          <w:szCs w:val="20"/>
        </w:rPr>
        <w:t xml:space="preserve">.” </w:t>
      </w:r>
      <w:r w:rsidRPr="004B3706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(1 </w:t>
      </w: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b/>
          <w:bCs/>
          <w:sz w:val="20"/>
          <w:szCs w:val="20"/>
          <w:lang w:val="en-US"/>
        </w:rPr>
        <w:t xml:space="preserve"> 3:1)</w:t>
      </w:r>
    </w:p>
    <w:p w14:paraId="632FAF57" w14:textId="77777777" w:rsidR="004B3706" w:rsidRPr="004B3706" w:rsidRDefault="004B3706" w:rsidP="00660202">
      <w:pPr>
        <w:rPr>
          <w:rFonts w:ascii="Saysettha OT" w:hAnsi="Saysettha OT" w:cs="Saysettha OT"/>
          <w:sz w:val="20"/>
          <w:szCs w:val="20"/>
        </w:rPr>
      </w:pPr>
    </w:p>
    <w:p w14:paraId="7A0DF572" w14:textId="0F64F114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ອຈ ໂປໂລ ເອີ້ນວ່າ ຄຣິດສຕຽນທີ່ຍັງເປັນເດັກນ້ອຍຢູ່ </w:t>
      </w:r>
      <w:r w:rsidRPr="004B3706">
        <w:rPr>
          <w:rFonts w:ascii="Saysettha OT" w:hAnsi="Saysettha OT" w:cs="Saysettha OT" w:hint="cs"/>
          <w:sz w:val="20"/>
          <w:szCs w:val="20"/>
        </w:rPr>
        <w:t>“</w:t>
      </w:r>
      <w:r w:rsidRPr="004B3706">
        <w:rPr>
          <w:rFonts w:ascii="Saysettha OT" w:hAnsi="Saysettha OT" w:cs="Saysettha OT" w:hint="cs"/>
          <w:sz w:val="20"/>
          <w:szCs w:val="20"/>
          <w:cs/>
        </w:rPr>
        <w:t>ເດັກນ້ອຍໃນພຣະຄຣິດ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,” 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ຫລືວ່າ </w:t>
      </w:r>
      <w:r w:rsidRPr="004B3706">
        <w:rPr>
          <w:rFonts w:ascii="Saysettha OT" w:hAnsi="Saysettha OT" w:cs="Saysettha OT" w:hint="cs"/>
          <w:sz w:val="20"/>
          <w:szCs w:val="20"/>
        </w:rPr>
        <w:t>“</w:t>
      </w:r>
      <w:r w:rsidRPr="004B3706">
        <w:rPr>
          <w:rFonts w:ascii="Saysettha OT" w:hAnsi="Saysettha OT" w:cs="Saysettha OT" w:hint="cs"/>
          <w:sz w:val="20"/>
          <w:szCs w:val="20"/>
          <w:cs/>
        </w:rPr>
        <w:t>ຝ່າຍໂລກ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”                                  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3:1).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ຄຣິສຕຽນປະເພດນີ້ໃຫ້ຄວາມສໍາຄັນກັບໂລກຫລາຍກວ່າພຣະເຢຊູ</w:t>
      </w:r>
    </w:p>
    <w:p w14:paraId="306E6293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</w:p>
    <w:p w14:paraId="74731518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ຖ້າໃຫ້ຄວາມສໍາຄັນກັບຜູ້ນໍາບາງຄົນຫລາຍເກີນໄປ ຈົນລະເລີຍຜູ້ນໍາຄົນອື່ນໆ ກຸ່ມຕ່າງໆຈຶ່ງເກີດການແບ່ງແຍກຄຣິດຕະຈັກ. ນີ້ແມ່ນຜົນມາຈາກຄວາມບໍ່ເຕີບໃຫຍ່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,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ດັ່ງນັ້ນ ອຈ ໂປໂລ ຈຶ່ງຊວນໃຫ້ພວກເຮົາເຕີບໂຕເປັນຜູ້ໃຫຍ່ໃນພຣະຄຣິດ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2:6).</w:t>
      </w:r>
    </w:p>
    <w:p w14:paraId="45BCDBC0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</w:p>
    <w:p w14:paraId="03C4AD15" w14:textId="77777777" w:rsidR="004B3706" w:rsidRPr="004B3706" w:rsidRDefault="004B3706" w:rsidP="004B3706">
      <w:pPr>
        <w:numPr>
          <w:ilvl w:val="0"/>
          <w:numId w:val="2"/>
        </w:num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ຍັງບໍ່ເຕີບໃຫຍ່</w:t>
      </w:r>
    </w:p>
    <w:p w14:paraId="38A55D6A" w14:textId="0870001B" w:rsidR="004B3706" w:rsidRPr="004B3706" w:rsidRDefault="004B3706" w:rsidP="004B3706">
      <w:pPr>
        <w:ind w:left="720"/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ພວກເຂົາຄືກັບເດັກນ້ອຍ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3:1)</w:t>
      </w:r>
    </w:p>
    <w:p w14:paraId="61015809" w14:textId="2A370CB6" w:rsidR="004B3706" w:rsidRPr="004B3706" w:rsidRDefault="004B3706" w:rsidP="004B3706">
      <w:pPr>
        <w:ind w:left="720"/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ພວກເຂົາດື່ມນໍ້ານົມ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3:2)</w:t>
      </w:r>
    </w:p>
    <w:p w14:paraId="1F6A71D6" w14:textId="77777777" w:rsidR="004B3706" w:rsidRPr="004B3706" w:rsidRDefault="004B3706" w:rsidP="004B3706">
      <w:pPr>
        <w:ind w:left="720"/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ພວກເຂົາຢູ່ຝ່າຍມະນຸດ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3:3)</w:t>
      </w:r>
    </w:p>
    <w:p w14:paraId="506A8BE5" w14:textId="5AA90C9E" w:rsidR="004B3706" w:rsidRPr="004B3706" w:rsidRDefault="004B3706" w:rsidP="004B3706">
      <w:pPr>
        <w:tabs>
          <w:tab w:val="left" w:pos="5445"/>
        </w:tabs>
        <w:ind w:left="720"/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ພວກເຂົາຖືກຈູງໂດຍຄວາມຄິດເຫັນຜູ້ອື່ນ </w:t>
      </w:r>
      <w:r w:rsidRPr="004B3706">
        <w:rPr>
          <w:rFonts w:ascii="Saysettha OT" w:hAnsi="Saysettha OT" w:cs="Saysettha OT" w:hint="cs"/>
          <w:sz w:val="20"/>
          <w:szCs w:val="20"/>
        </w:rPr>
        <w:t>(1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 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3:4)</w:t>
      </w:r>
    </w:p>
    <w:p w14:paraId="1ED8BD43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</w:p>
    <w:p w14:paraId="5703CDA2" w14:textId="77777777" w:rsidR="004B3706" w:rsidRPr="004B3706" w:rsidRDefault="004B3706" w:rsidP="004B3706">
      <w:pPr>
        <w:numPr>
          <w:ilvl w:val="0"/>
          <w:numId w:val="9"/>
        </w:num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ເຕີບໃຫຍ່ແລ້ວ</w:t>
      </w:r>
    </w:p>
    <w:p w14:paraId="29BF660C" w14:textId="6FE581F2" w:rsidR="004B3706" w:rsidRPr="004B3706" w:rsidRDefault="004B3706" w:rsidP="004B3706">
      <w:pPr>
        <w:tabs>
          <w:tab w:val="left" w:pos="5445"/>
        </w:tabs>
        <w:ind w:left="720"/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ພວກເຂົາເປັນຜູ້ໃຫຍ່ແລ້ວ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14:20)</w:t>
      </w:r>
    </w:p>
    <w:p w14:paraId="5A69DA84" w14:textId="6574D371" w:rsidR="004B3706" w:rsidRPr="004B3706" w:rsidRDefault="004B3706" w:rsidP="004B3706">
      <w:pPr>
        <w:tabs>
          <w:tab w:val="left" w:pos="5445"/>
        </w:tabs>
        <w:ind w:left="720"/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ພວກເຂົາກິນອາຫານແຂງ </w:t>
      </w:r>
      <w:r w:rsidRPr="004B3706">
        <w:rPr>
          <w:rFonts w:ascii="Saysettha OT" w:hAnsi="Saysettha OT" w:cs="Saysettha OT" w:hint="cs"/>
          <w:sz w:val="20"/>
          <w:szCs w:val="20"/>
        </w:rPr>
        <w:t>(</w:t>
      </w:r>
      <w:r w:rsidRPr="004B3706">
        <w:rPr>
          <w:rFonts w:ascii="Saysettha OT" w:hAnsi="Saysettha OT" w:cs="Saysettha OT" w:hint="cs"/>
          <w:sz w:val="20"/>
          <w:szCs w:val="20"/>
          <w:cs/>
        </w:rPr>
        <w:t>ຮຣ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5:14)</w:t>
      </w:r>
    </w:p>
    <w:p w14:paraId="5E7B2BA1" w14:textId="77777777" w:rsidR="004B3706" w:rsidRPr="004B3706" w:rsidRDefault="004B3706" w:rsidP="004B3706">
      <w:pPr>
        <w:tabs>
          <w:tab w:val="left" w:pos="5445"/>
        </w:tabs>
        <w:ind w:left="720"/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ພວກເຂົາຢູ່ຝ່າຍພຣະວິນຍານ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2:13)</w:t>
      </w:r>
    </w:p>
    <w:p w14:paraId="69706948" w14:textId="77777777" w:rsidR="004B3706" w:rsidRPr="004B3706" w:rsidRDefault="004B3706" w:rsidP="004B3706">
      <w:pPr>
        <w:tabs>
          <w:tab w:val="left" w:pos="5445"/>
        </w:tabs>
        <w:ind w:left="720"/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ພວກເຂົາເຂົ້າໃຈເຖິງ ໂດຍພຣະວິນຍານຊົງນໍາ 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2:14)</w:t>
      </w:r>
    </w:p>
    <w:p w14:paraId="570E072E" w14:textId="77777777" w:rsidR="004B3706" w:rsidRPr="004B3706" w:rsidRDefault="004B3706" w:rsidP="004B3706">
      <w:pPr>
        <w:tabs>
          <w:tab w:val="left" w:pos="5445"/>
        </w:tabs>
        <w:ind w:left="720"/>
        <w:rPr>
          <w:rFonts w:ascii="Saysettha OT" w:hAnsi="Saysettha OT" w:cs="Saysettha OT"/>
          <w:b/>
          <w:bCs/>
          <w:sz w:val="20"/>
          <w:szCs w:val="20"/>
        </w:rPr>
      </w:pPr>
    </w:p>
    <w:p w14:paraId="0B07BB66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b/>
          <w:bCs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lastRenderedPageBreak/>
        <w:t>ການຮັບໃຊ້ ແລະ ການອ່ອນນ້ອມຖ່ອມໂຕ</w:t>
      </w:r>
    </w:p>
    <w:p w14:paraId="13E93270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b/>
          <w:bCs/>
          <w:sz w:val="20"/>
          <w:szCs w:val="20"/>
        </w:rPr>
      </w:pPr>
      <w:r w:rsidRPr="004B3706">
        <w:rPr>
          <w:rFonts w:ascii="Saysettha OT" w:hAnsi="Saysettha OT" w:cs="Saysettha OT" w:hint="cs"/>
          <w:b/>
          <w:bCs/>
          <w:sz w:val="20"/>
          <w:szCs w:val="20"/>
        </w:rPr>
        <w:t>“</w:t>
      </w: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ໃຫ້ທຸກຄົນຖືວ່າ ພວກເຮົາເປັນຜູ້ຮັບໃຊ້ຂອງພຣະຄຣິດ ທັງເປັນຜູ້ປ້ອງກັນຮັກສາຄວາມຈິງອັນເລິກລັບຂອງພຣະເຈົ້າ</w:t>
      </w:r>
      <w:r w:rsidRPr="004B3706">
        <w:rPr>
          <w:rFonts w:ascii="Saysettha OT" w:hAnsi="Saysettha OT" w:cs="Saysettha OT" w:hint="cs"/>
          <w:b/>
          <w:bCs/>
          <w:sz w:val="20"/>
          <w:szCs w:val="20"/>
        </w:rPr>
        <w:t xml:space="preserve">” (1 </w:t>
      </w:r>
      <w:r w:rsidRPr="004B3706">
        <w:rPr>
          <w:rFonts w:ascii="Saysettha OT" w:hAnsi="Saysettha OT" w:cs="Saysettha OT" w:hint="cs"/>
          <w:b/>
          <w:bCs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b/>
          <w:bCs/>
          <w:sz w:val="20"/>
          <w:szCs w:val="20"/>
        </w:rPr>
        <w:t xml:space="preserve"> 4:1)</w:t>
      </w:r>
    </w:p>
    <w:p w14:paraId="11AAEC2B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b/>
          <w:bCs/>
          <w:sz w:val="20"/>
          <w:szCs w:val="20"/>
        </w:rPr>
      </w:pPr>
    </w:p>
    <w:p w14:paraId="4B6879F1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ເຊັ່ນດຽວກັບໃນປະຈຸບັນ</w:t>
      </w:r>
      <w:r w:rsidRPr="004B3706">
        <w:rPr>
          <w:rFonts w:ascii="Saysettha OT" w:hAnsi="Saysettha OT" w:cs="Saysettha OT" w:hint="cs"/>
          <w:sz w:val="20"/>
          <w:szCs w:val="20"/>
        </w:rPr>
        <w:t>,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 ໃນສະຕະວັດທໍາອິດ ຜູ້ຄົນກໍ່ມີການແຕກແຍກກັນ ດ້ວຍຄວາມເຊື່ອທາງການເມືອງ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,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ປັດສະຍາ</w:t>
      </w:r>
      <w:r w:rsidRPr="004B3706">
        <w:rPr>
          <w:rFonts w:ascii="Saysettha OT" w:hAnsi="Saysettha OT" w:cs="Saysettha OT" w:hint="cs"/>
          <w:sz w:val="20"/>
          <w:szCs w:val="20"/>
        </w:rPr>
        <w:t>,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 ສາສະໜາ ແລະ ຄວາມເຊື່ອອື່ນໆ. ພວກເຮົາຈະປ້ອງກັນບໍ່ໃຫ້ເກີດຄວາມຄິດແບບນີ້ ທີ່ແຊກຊຶມເຂົ້າໄປໃນຄຣິດຕະຈັກ ແລະ ກໍ່ໃຫ້ເກີດຄວາມແຕກແຍກໄດ້ແນວໃດ</w:t>
      </w:r>
      <w:r w:rsidRPr="004B3706">
        <w:rPr>
          <w:rFonts w:ascii="Saysettha OT" w:hAnsi="Saysettha OT" w:cs="Saysettha OT" w:hint="cs"/>
          <w:sz w:val="20"/>
          <w:szCs w:val="20"/>
        </w:rPr>
        <w:t>?</w:t>
      </w:r>
    </w:p>
    <w:p w14:paraId="4C658574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ທັດສະນະຄະຕິຂອງຜູ້ນໍາມີບົດບາດທີ່ສໍາຄັນ</w:t>
      </w:r>
      <w:r w:rsidRPr="004B3706">
        <w:rPr>
          <w:rFonts w:ascii="Saysettha OT" w:hAnsi="Saysettha OT" w:cs="Saysettha OT" w:hint="cs"/>
          <w:sz w:val="20"/>
          <w:szCs w:val="20"/>
        </w:rPr>
        <w:t>,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 ຜູ້ນໍາຄຣິດຕະຈັກຕ້ອງເຂົ້າໃຈເຖິງບົດບາດຂອງຕົນເອງໃນຖານະຜູ້ເບິ່ງແຍງດູແລ. ພວກເຂົາບໍ່ແມ່ນເຈົ້າຂອງຄຣິດຕະຈັກ ແຕ່ເປັນພຽງຜູ້ບໍລິຫານຈັດການ ເພື່ອພຣະເຢຊູ</w:t>
      </w:r>
    </w:p>
    <w:p w14:paraId="2C2A3CCA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ຜູ້ນໍາຂອງຄຣິດຕະຈັກ ແມ່ນພຣະເຢຊູ</w:t>
      </w:r>
      <w:r w:rsidRPr="004B3706">
        <w:rPr>
          <w:rFonts w:ascii="Saysettha OT" w:hAnsi="Saysettha OT" w:cs="Saysettha OT" w:hint="cs"/>
          <w:sz w:val="20"/>
          <w:szCs w:val="20"/>
        </w:rPr>
        <w:t>,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 ສ່ວນຄົນອື່ນໆ ໃນຖານະຜູ້ບໍຣິຫານວຽກງານ ແມ່ນເປັນ </w:t>
      </w:r>
      <w:r w:rsidRPr="004B3706">
        <w:rPr>
          <w:rFonts w:ascii="Saysettha OT" w:hAnsi="Saysettha OT" w:cs="Saysettha OT" w:hint="cs"/>
          <w:sz w:val="20"/>
          <w:szCs w:val="20"/>
        </w:rPr>
        <w:t>“</w:t>
      </w:r>
      <w:r w:rsidRPr="004B3706">
        <w:rPr>
          <w:rFonts w:ascii="Saysettha OT" w:hAnsi="Saysettha OT" w:cs="Saysettha OT" w:hint="cs"/>
          <w:sz w:val="20"/>
          <w:szCs w:val="20"/>
          <w:cs/>
        </w:rPr>
        <w:t>ຜູ້ຮັບໃຊ້ຂອງພຣະຄຣິດ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” (1 </w:t>
      </w:r>
      <w:r w:rsidRPr="004B3706">
        <w:rPr>
          <w:rFonts w:ascii="Saysettha OT" w:hAnsi="Saysettha OT" w:cs="Saysettha OT" w:hint="cs"/>
          <w:sz w:val="20"/>
          <w:szCs w:val="20"/>
          <w:cs/>
        </w:rPr>
        <w:t>ກຣທ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4:1).</w:t>
      </w:r>
    </w:p>
    <w:p w14:paraId="46E60BDF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ຜູ້ຮັບໃຊ້ທີ່ບໍລິຫານວຽກງານຕ້ອງປະພຶດຕົນເອງຄືກັບພຣະເຈົ້າຂອງຕົນເອງ</w:t>
      </w:r>
      <w:r w:rsidRPr="004B3706">
        <w:rPr>
          <w:rFonts w:ascii="Saysettha OT" w:hAnsi="Saysettha OT" w:cs="Saysettha OT" w:hint="cs"/>
          <w:sz w:val="20"/>
          <w:szCs w:val="20"/>
        </w:rPr>
        <w:t>,</w:t>
      </w:r>
      <w:r w:rsidRPr="004B3706">
        <w:rPr>
          <w:rFonts w:ascii="Saysettha OT" w:hAnsi="Saysettha OT" w:cs="Saysettha OT" w:hint="cs"/>
          <w:sz w:val="20"/>
          <w:szCs w:val="20"/>
          <w:cs/>
        </w:rPr>
        <w:t xml:space="preserve"> ໂດຍເຕັມໃຈທີ່ຈະຖ່ອມໂຕເພື່ອຮັບໃຊ້ຄົນອື່ນສະເໝີ </w:t>
      </w:r>
      <w:r w:rsidRPr="004B3706">
        <w:rPr>
          <w:rFonts w:ascii="Saysettha OT" w:hAnsi="Saysettha OT" w:cs="Saysettha OT" w:hint="cs"/>
          <w:sz w:val="20"/>
          <w:szCs w:val="20"/>
        </w:rPr>
        <w:t>(</w:t>
      </w:r>
      <w:r w:rsidRPr="004B3706">
        <w:rPr>
          <w:rFonts w:ascii="Saysettha OT" w:hAnsi="Saysettha OT" w:cs="Saysettha OT" w:hint="cs"/>
          <w:sz w:val="20"/>
          <w:szCs w:val="20"/>
          <w:cs/>
        </w:rPr>
        <w:t>ຟລປ</w:t>
      </w:r>
      <w:r w:rsidRPr="004B3706">
        <w:rPr>
          <w:rFonts w:ascii="Saysettha OT" w:hAnsi="Saysettha OT" w:cs="Saysettha OT" w:hint="cs"/>
          <w:sz w:val="20"/>
          <w:szCs w:val="20"/>
        </w:rPr>
        <w:t xml:space="preserve"> 2:3-8).</w:t>
      </w:r>
    </w:p>
    <w:p w14:paraId="7F3AB915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 w:hint="cs"/>
          <w:sz w:val="20"/>
          <w:szCs w:val="20"/>
          <w:cs/>
        </w:rPr>
        <w:t>ຄວາມສາມັກຄີໃນຄຣິດຕະຈັກຈະເປັນແນວໃດ ຖ້າວ່າທຸກຄົນ ລວມເຖິງສະມາຊິກປະຕິບັດແບບນີ້</w:t>
      </w:r>
      <w:r w:rsidRPr="004B3706">
        <w:rPr>
          <w:rFonts w:ascii="Saysettha OT" w:hAnsi="Saysettha OT" w:cs="Saysettha OT" w:hint="cs"/>
          <w:sz w:val="20"/>
          <w:szCs w:val="20"/>
        </w:rPr>
        <w:t>?</w:t>
      </w:r>
    </w:p>
    <w:p w14:paraId="2E618887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b/>
          <w:bCs/>
          <w:sz w:val="20"/>
          <w:szCs w:val="20"/>
        </w:rPr>
      </w:pPr>
    </w:p>
    <w:p w14:paraId="52D65211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b/>
          <w:bCs/>
          <w:sz w:val="20"/>
          <w:szCs w:val="20"/>
        </w:rPr>
      </w:pPr>
      <w:r w:rsidRPr="004B3706">
        <w:rPr>
          <w:rFonts w:ascii="Saysettha OT" w:hAnsi="Saysettha OT" w:cs="Saysettha OT"/>
          <w:b/>
          <w:bCs/>
          <w:sz w:val="20"/>
          <w:szCs w:val="20"/>
          <w:cs/>
        </w:rPr>
        <w:t>ການເຄົາລົບຜູ້ນໍາ</w:t>
      </w:r>
    </w:p>
    <w:p w14:paraId="2716FCAC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b/>
          <w:bCs/>
          <w:sz w:val="20"/>
          <w:szCs w:val="20"/>
        </w:rPr>
      </w:pPr>
      <w:r w:rsidRPr="004B3706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4B3706">
        <w:rPr>
          <w:rFonts w:ascii="Saysettha OT" w:hAnsi="Saysettha OT" w:cs="Saysettha OT"/>
          <w:b/>
          <w:bCs/>
          <w:sz w:val="20"/>
          <w:szCs w:val="20"/>
          <w:cs/>
        </w:rPr>
        <w:t xml:space="preserve">ຜູ້ຮັບຜິດຊອບປ້ອງກັນຮັກສາ ຕ້ອງເປັນຄົນສັດຊື່ </w:t>
      </w:r>
      <w:r w:rsidRPr="004B3706">
        <w:rPr>
          <w:rFonts w:ascii="Saysettha OT" w:hAnsi="Saysettha OT" w:cs="Saysettha OT"/>
          <w:b/>
          <w:bCs/>
          <w:sz w:val="20"/>
          <w:szCs w:val="20"/>
        </w:rPr>
        <w:t xml:space="preserve">(1 </w:t>
      </w:r>
      <w:r w:rsidRPr="004B3706">
        <w:rPr>
          <w:rFonts w:ascii="Saysettha OT" w:hAnsi="Saysettha OT" w:cs="Saysettha OT"/>
          <w:b/>
          <w:bCs/>
          <w:sz w:val="20"/>
          <w:szCs w:val="20"/>
          <w:cs/>
        </w:rPr>
        <w:t>ກຣທ</w:t>
      </w:r>
      <w:r w:rsidRPr="004B3706">
        <w:rPr>
          <w:rFonts w:ascii="Saysettha OT" w:hAnsi="Saysettha OT" w:cs="Saysettha OT"/>
          <w:b/>
          <w:bCs/>
          <w:sz w:val="20"/>
          <w:szCs w:val="20"/>
        </w:rPr>
        <w:t xml:space="preserve"> 4:2)</w:t>
      </w:r>
    </w:p>
    <w:p w14:paraId="58E2E76F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/>
          <w:sz w:val="20"/>
          <w:szCs w:val="20"/>
          <w:cs/>
        </w:rPr>
        <w:t>ການມີຢູ່ຂອງຄວາມຂັດແຍ່ງລະຫວ່າງກຸ່ມຕ່າງໆ ຮອບໂຕຜູ້ນໍາ ບໍ່ໄດ້ໝາຍຄວາມວ່າ ພວກເຮົາຄວນປະຕິເສດພວກເຂົາ</w:t>
      </w:r>
      <w:r w:rsidRPr="004B3706">
        <w:rPr>
          <w:rFonts w:ascii="Saysettha OT" w:hAnsi="Saysettha OT" w:cs="Saysettha OT"/>
          <w:sz w:val="20"/>
          <w:szCs w:val="20"/>
        </w:rPr>
        <w:t xml:space="preserve">, </w:t>
      </w:r>
      <w:r w:rsidRPr="004B3706">
        <w:rPr>
          <w:rFonts w:ascii="Saysettha OT" w:hAnsi="Saysettha OT" w:cs="Saysettha OT"/>
          <w:sz w:val="20"/>
          <w:szCs w:val="20"/>
          <w:cs/>
        </w:rPr>
        <w:t xml:space="preserve">ກົງກັນຂ້າມ ອຈ ໂປໂລ ສະໜັບສະໜູນໃຫ້ປົກປ້ອງພວກເຂົາ ແລະ ວຽກງານຂອງພວກເຂົາຢູ່ທີ່ເມືອງໂກຣິນໂທ </w:t>
      </w:r>
      <w:r w:rsidRPr="004B3706">
        <w:rPr>
          <w:rFonts w:ascii="Saysettha OT" w:hAnsi="Saysettha OT" w:cs="Saysettha OT"/>
          <w:sz w:val="20"/>
          <w:szCs w:val="20"/>
        </w:rPr>
        <w:t xml:space="preserve">(1 </w:t>
      </w:r>
      <w:r w:rsidRPr="004B3706">
        <w:rPr>
          <w:rFonts w:ascii="Saysettha OT" w:hAnsi="Saysettha OT" w:cs="Saysettha OT"/>
          <w:sz w:val="20"/>
          <w:szCs w:val="20"/>
          <w:cs/>
        </w:rPr>
        <w:t>ກຣທ</w:t>
      </w:r>
      <w:r w:rsidRPr="004B3706">
        <w:rPr>
          <w:rFonts w:ascii="Saysettha OT" w:hAnsi="Saysettha OT" w:cs="Saysettha OT"/>
          <w:sz w:val="20"/>
          <w:szCs w:val="20"/>
        </w:rPr>
        <w:t xml:space="preserve"> 3:5-6; 4:6; 16:12).</w:t>
      </w:r>
    </w:p>
    <w:p w14:paraId="78ECDBB5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/>
          <w:sz w:val="20"/>
          <w:szCs w:val="20"/>
          <w:cs/>
        </w:rPr>
        <w:t xml:space="preserve">ເມື່ອຜູ້ນໍາເຮັດວຽກງານດ້ວຍຄວາມຊື່ສັດ </w:t>
      </w:r>
      <w:r w:rsidRPr="004B3706">
        <w:rPr>
          <w:rFonts w:ascii="Saysettha OT" w:hAnsi="Saysettha OT" w:cs="Saysettha OT"/>
          <w:sz w:val="20"/>
          <w:szCs w:val="20"/>
        </w:rPr>
        <w:t xml:space="preserve">(1 </w:t>
      </w:r>
      <w:r w:rsidRPr="004B3706">
        <w:rPr>
          <w:rFonts w:ascii="Saysettha OT" w:hAnsi="Saysettha OT" w:cs="Saysettha OT"/>
          <w:sz w:val="20"/>
          <w:szCs w:val="20"/>
          <w:cs/>
        </w:rPr>
        <w:t>ກຣທ</w:t>
      </w:r>
      <w:r w:rsidRPr="004B3706">
        <w:rPr>
          <w:rFonts w:ascii="Saysettha OT" w:hAnsi="Saysettha OT" w:cs="Saysettha OT"/>
          <w:sz w:val="20"/>
          <w:szCs w:val="20"/>
        </w:rPr>
        <w:t xml:space="preserve"> 4:2; 1 </w:t>
      </w:r>
      <w:r w:rsidRPr="004B3706">
        <w:rPr>
          <w:rFonts w:ascii="Saysettha OT" w:hAnsi="Saysettha OT" w:cs="Saysettha OT"/>
          <w:sz w:val="20"/>
          <w:szCs w:val="20"/>
          <w:cs/>
        </w:rPr>
        <w:t>ຕມທ</w:t>
      </w:r>
      <w:r w:rsidRPr="004B3706">
        <w:rPr>
          <w:rFonts w:ascii="Saysettha OT" w:hAnsi="Saysettha OT" w:cs="Saysettha OT"/>
          <w:sz w:val="20"/>
          <w:szCs w:val="20"/>
        </w:rPr>
        <w:t xml:space="preserve"> 5:17). </w:t>
      </w:r>
      <w:r w:rsidRPr="004B3706">
        <w:rPr>
          <w:rFonts w:ascii="Saysettha OT" w:hAnsi="Saysettha OT" w:cs="Saysettha OT"/>
          <w:sz w:val="20"/>
          <w:szCs w:val="20"/>
          <w:cs/>
        </w:rPr>
        <w:t>ເຖິງວ່າພວກເຂົາຈະບໍ່ໄດ້ຮັບກຽດຕິຍົດນັ້ນກໍ່ຕາມ</w:t>
      </w:r>
      <w:r w:rsidRPr="004B3706">
        <w:rPr>
          <w:rFonts w:ascii="Saysettha OT" w:hAnsi="Saysettha OT" w:cs="Saysettha OT"/>
          <w:sz w:val="20"/>
          <w:szCs w:val="20"/>
        </w:rPr>
        <w:t>,</w:t>
      </w:r>
      <w:r w:rsidRPr="004B3706">
        <w:rPr>
          <w:rFonts w:ascii="Saysettha OT" w:hAnsi="Saysettha OT" w:cs="Saysettha OT"/>
          <w:sz w:val="20"/>
          <w:szCs w:val="20"/>
          <w:cs/>
        </w:rPr>
        <w:t xml:space="preserve"> ພວກເຂົາກໍ່ຍັງຊື່ສັດ ເພາະພວກເຂົາຮູ້ວ່າ ພຣະເຈົ້າເປັນຄົນທີ່ຕັດສິນພວກເຂົາ ບໍ່ແມ່ນມະນຸດ </w:t>
      </w:r>
      <w:r w:rsidRPr="004B3706">
        <w:rPr>
          <w:rFonts w:ascii="Saysettha OT" w:hAnsi="Saysettha OT" w:cs="Saysettha OT"/>
          <w:sz w:val="20"/>
          <w:szCs w:val="20"/>
        </w:rPr>
        <w:t xml:space="preserve">(1 </w:t>
      </w:r>
      <w:r w:rsidRPr="004B3706">
        <w:rPr>
          <w:rFonts w:ascii="Saysettha OT" w:hAnsi="Saysettha OT" w:cs="Saysettha OT"/>
          <w:sz w:val="20"/>
          <w:szCs w:val="20"/>
          <w:cs/>
        </w:rPr>
        <w:t>ກຣທ</w:t>
      </w:r>
      <w:r w:rsidRPr="004B3706">
        <w:rPr>
          <w:rFonts w:ascii="Saysettha OT" w:hAnsi="Saysettha OT" w:cs="Saysettha OT"/>
          <w:sz w:val="20"/>
          <w:szCs w:val="20"/>
        </w:rPr>
        <w:t xml:space="preserve"> 4:3-4).</w:t>
      </w:r>
    </w:p>
    <w:p w14:paraId="2BF2DB45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/>
          <w:sz w:val="20"/>
          <w:szCs w:val="20"/>
          <w:cs/>
        </w:rPr>
        <w:t>ຜູ້ນໍາຄຣິດສຕຽນຄວນດໍາເນີນຕາມຮອຍພຣະເຢຊູໂດຍເຕັມໃຈທີ່ຈະທົນທຸກເພື່ອພີ່ນ້ອງສະມາຊິກ ແລະ ຖ້າຈໍາເປັນກໍ່ຍອມຕາຍເພື່ອການຮັບໃຊ້ໄດ້</w:t>
      </w:r>
      <w:r w:rsidRPr="004B3706">
        <w:rPr>
          <w:rFonts w:ascii="Saysettha OT" w:hAnsi="Saysettha OT" w:cs="Saysettha OT"/>
          <w:sz w:val="20"/>
          <w:szCs w:val="20"/>
        </w:rPr>
        <w:t xml:space="preserve">, </w:t>
      </w:r>
      <w:r w:rsidRPr="004B3706">
        <w:rPr>
          <w:rFonts w:ascii="Saysettha OT" w:hAnsi="Saysettha OT" w:cs="Saysettha OT"/>
          <w:sz w:val="20"/>
          <w:szCs w:val="20"/>
          <w:cs/>
        </w:rPr>
        <w:t>ໃນກໍລະນີທີ່ສຸກເສີນ</w:t>
      </w:r>
      <w:r w:rsidRPr="004B3706">
        <w:rPr>
          <w:rFonts w:ascii="Saysettha OT" w:hAnsi="Saysettha OT" w:cs="Saysettha OT"/>
          <w:sz w:val="20"/>
          <w:szCs w:val="20"/>
        </w:rPr>
        <w:br/>
        <w:t xml:space="preserve">(1 </w:t>
      </w:r>
      <w:r w:rsidRPr="004B3706">
        <w:rPr>
          <w:rFonts w:ascii="Saysettha OT" w:hAnsi="Saysettha OT" w:cs="Saysettha OT"/>
          <w:sz w:val="20"/>
          <w:szCs w:val="20"/>
          <w:cs/>
        </w:rPr>
        <w:t>ກຣທ</w:t>
      </w:r>
      <w:r w:rsidRPr="004B3706">
        <w:rPr>
          <w:rFonts w:ascii="Saysettha OT" w:hAnsi="Saysettha OT" w:cs="Saysettha OT"/>
          <w:sz w:val="20"/>
          <w:szCs w:val="20"/>
        </w:rPr>
        <w:t xml:space="preserve"> 4:11-13; 2 </w:t>
      </w:r>
      <w:r w:rsidRPr="004B3706">
        <w:rPr>
          <w:rFonts w:ascii="Saysettha OT" w:hAnsi="Saysettha OT" w:cs="Saysettha OT"/>
          <w:sz w:val="20"/>
          <w:szCs w:val="20"/>
          <w:cs/>
        </w:rPr>
        <w:t>ກຣທ</w:t>
      </w:r>
      <w:r w:rsidRPr="004B3706">
        <w:rPr>
          <w:rFonts w:ascii="Saysettha OT" w:hAnsi="Saysettha OT" w:cs="Saysettha OT"/>
          <w:sz w:val="20"/>
          <w:szCs w:val="20"/>
        </w:rPr>
        <w:t xml:space="preserve"> 11:23-28).</w:t>
      </w:r>
    </w:p>
    <w:p w14:paraId="56861CB3" w14:textId="77777777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/>
          <w:sz w:val="20"/>
          <w:szCs w:val="20"/>
          <w:cs/>
        </w:rPr>
        <w:t>ທັງຜູ້ນໍາ ແລະ ສະມາຊິກ ບໍ່ໄດ້ຖືກຮຽກເອີ້ນໃຫ້ຕໍ່ສູ້ ຫລື ໂຕ້ຖຽງກັນ ແຕ່ໃຫ້ລວມກັບສັນລະເສີນພຣະເຢຊູ ແລະ ປະກາດຂ່າວປະເສີດເລື່ອງໄມ້ກາງແຂນ</w:t>
      </w:r>
    </w:p>
    <w:p w14:paraId="029DA5D1" w14:textId="2285A52A" w:rsidR="004B3706" w:rsidRPr="004B3706" w:rsidRDefault="004B3706" w:rsidP="004B3706">
      <w:pPr>
        <w:tabs>
          <w:tab w:val="left" w:pos="5445"/>
        </w:tabs>
        <w:rPr>
          <w:rFonts w:ascii="Saysettha OT" w:hAnsi="Saysettha OT" w:cs="Saysettha OT"/>
          <w:b/>
          <w:bCs/>
          <w:sz w:val="20"/>
          <w:szCs w:val="20"/>
        </w:rPr>
      </w:pPr>
    </w:p>
    <w:p w14:paraId="1A83756C" w14:textId="77777777" w:rsidR="004B3706" w:rsidRPr="004B3706" w:rsidRDefault="004B3706" w:rsidP="004B3706">
      <w:pPr>
        <w:ind w:left="720"/>
        <w:rPr>
          <w:rFonts w:ascii="Saysettha OT" w:hAnsi="Saysettha OT" w:cs="Saysettha OT"/>
          <w:b/>
          <w:bCs/>
          <w:sz w:val="20"/>
          <w:szCs w:val="20"/>
        </w:rPr>
      </w:pPr>
    </w:p>
    <w:p w14:paraId="3634213C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/>
          <w:b/>
          <w:bCs/>
          <w:sz w:val="20"/>
          <w:szCs w:val="20"/>
        </w:rPr>
        <w:t>EGW (Reflecting Christ July 5)</w:t>
      </w:r>
    </w:p>
    <w:p w14:paraId="63735F5A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  <w:r w:rsidRPr="004B3706">
        <w:rPr>
          <w:rFonts w:ascii="Saysettha OT" w:hAnsi="Saysettha OT" w:cs="Saysettha OT"/>
          <w:sz w:val="20"/>
          <w:szCs w:val="20"/>
        </w:rPr>
        <w:t>“</w:t>
      </w:r>
      <w:r w:rsidRPr="004B3706">
        <w:rPr>
          <w:rFonts w:ascii="Saysettha OT" w:hAnsi="Saysettha OT" w:cs="Saysettha OT"/>
          <w:sz w:val="20"/>
          <w:szCs w:val="20"/>
          <w:cs/>
        </w:rPr>
        <w:t>ບໍ່ມີສິ່ງໃດທີ່ຈະເຮັດໃຫ້ຄວາມສາມັກຄີທີ່ສົມບູນແບບເກີດຂຶ້ນໃນຄຣິດຕະຈັກໄດ້ ນອກຈາກຈິດວິນຍານແຫ່ງຄວາມອົດທົນ</w:t>
      </w:r>
      <w:r w:rsidRPr="004B3706">
        <w:rPr>
          <w:rFonts w:ascii="Saysettha OT" w:hAnsi="Saysettha OT" w:cs="Saysettha OT"/>
          <w:sz w:val="20"/>
          <w:szCs w:val="20"/>
        </w:rPr>
        <w:t xml:space="preserve">, </w:t>
      </w:r>
      <w:r w:rsidRPr="004B3706">
        <w:rPr>
          <w:rFonts w:ascii="Saysettha OT" w:hAnsi="Saysettha OT" w:cs="Saysettha OT"/>
          <w:sz w:val="20"/>
          <w:szCs w:val="20"/>
          <w:cs/>
        </w:rPr>
        <w:t>ອົດກັ້ນ ດັ່ງທີ່ພຣະຄຣິດໄດ້ມີ</w:t>
      </w:r>
      <w:r w:rsidRPr="004B3706">
        <w:rPr>
          <w:rFonts w:ascii="Saysettha OT" w:hAnsi="Saysettha OT" w:cs="Saysettha OT"/>
          <w:sz w:val="20"/>
          <w:szCs w:val="20"/>
        </w:rPr>
        <w:t>,</w:t>
      </w:r>
      <w:r w:rsidRPr="004B3706">
        <w:rPr>
          <w:rFonts w:ascii="Saysettha OT" w:hAnsi="Saysettha OT" w:cs="Saysettha OT"/>
          <w:sz w:val="20"/>
          <w:szCs w:val="20"/>
          <w:cs/>
        </w:rPr>
        <w:t xml:space="preserve"> ຊາຕານສາມາດຫວ່ານເມັດພືດແຫ່ງຄວາມແຕກແຍກໄດ້ ແຕ່ພຣະຄຣິດເທົ່ານັ້ນທີ່ສາມາດເຮັດໃຫ້ຄວາມຂັດແຍ່ງສາມາດມາປອງດອງກັນໄດ້...</w:t>
      </w:r>
      <w:r w:rsidRPr="004B3706">
        <w:rPr>
          <w:rFonts w:ascii="Saysettha OT" w:hAnsi="Saysettha OT" w:cs="Saysettha OT"/>
          <w:sz w:val="20"/>
          <w:szCs w:val="20"/>
        </w:rPr>
        <w:t>.</w:t>
      </w:r>
      <w:r w:rsidRPr="004B3706">
        <w:rPr>
          <w:rFonts w:ascii="Saysettha OT" w:hAnsi="Saysettha OT" w:cs="Saysettha OT"/>
          <w:sz w:val="20"/>
          <w:szCs w:val="20"/>
          <w:cs/>
        </w:rPr>
        <w:t xml:space="preserve"> ພວກເຮົາທັງຫລາຍໃນຖານະຜູ້ຮັບໃຊ້ຄຣິດຕະຈັກ ຄວນຮັກພຮະເຈົ້າຢ່າງສຸດກໍາລັງ ແລະ ຮັກເພື່ອນບ້ານຄືກັນກັບຮັກໂຕເອງ ແລະ ກໍຈະບໍ່ມີຄວາມພະຍາຍາມໃດໆ ທີ່ຈະທໍາລາຍຄວາມສາມັກຄີ</w:t>
      </w:r>
      <w:r w:rsidRPr="004B3706">
        <w:rPr>
          <w:rFonts w:ascii="Saysettha OT" w:hAnsi="Saysettha OT" w:cs="Saysettha OT"/>
          <w:sz w:val="20"/>
          <w:szCs w:val="20"/>
        </w:rPr>
        <w:t xml:space="preserve">, </w:t>
      </w:r>
      <w:r w:rsidRPr="004B3706">
        <w:rPr>
          <w:rFonts w:ascii="Saysettha OT" w:hAnsi="Saysettha OT" w:cs="Saysettha OT"/>
          <w:sz w:val="20"/>
          <w:szCs w:val="20"/>
          <w:cs/>
        </w:rPr>
        <w:t xml:space="preserve">ແລະ ຈະບໍ່ມີໃຜກ່າວຮ້າຍເພື່ອນບ້ານຂອງຕົນເອງ. ສະມາຊິກຂອງຄຣິດຕະຈັກຈະທະຖຸທະໜອນຄວາມຮັກ ແລະ </w:t>
      </w:r>
      <w:r w:rsidRPr="004B3706">
        <w:rPr>
          <w:rFonts w:ascii="Saysettha OT" w:hAnsi="Saysettha OT" w:cs="Saysettha OT"/>
          <w:sz w:val="20"/>
          <w:szCs w:val="20"/>
          <w:cs/>
        </w:rPr>
        <w:lastRenderedPageBreak/>
        <w:t>ຄວາມສາມັກຄຕ ແລະ ເປັນຄືກັບຄອບຄົວໃຫຍ່ຄອບຄົວດຽວກັນ ແລ້ວ ພວກເຮົາຈະນໍາຫລັກຖານໄປບອກໂລກວ່າ ພຣະເຈົ້າໄດ້ຊົງພຣະບຸດຂອງພຣະອົງລົງມາທີ່ໂລກນີ້</w:t>
      </w:r>
      <w:r w:rsidRPr="004B3706">
        <w:rPr>
          <w:rFonts w:ascii="Saysettha OT" w:hAnsi="Saysettha OT" w:cs="Saysettha OT"/>
          <w:sz w:val="20"/>
          <w:szCs w:val="20"/>
        </w:rPr>
        <w:t>”</w:t>
      </w:r>
    </w:p>
    <w:p w14:paraId="331C1643" w14:textId="519DE1E1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</w:p>
    <w:p w14:paraId="29CF5F0D" w14:textId="77777777" w:rsidR="004B3706" w:rsidRPr="004B3706" w:rsidRDefault="004B3706" w:rsidP="004B3706">
      <w:pPr>
        <w:ind w:left="720"/>
        <w:rPr>
          <w:rFonts w:ascii="Saysettha OT" w:hAnsi="Saysettha OT" w:cs="Saysettha OT"/>
          <w:sz w:val="20"/>
          <w:szCs w:val="20"/>
        </w:rPr>
      </w:pPr>
    </w:p>
    <w:p w14:paraId="26E68A62" w14:textId="77777777" w:rsidR="004B3706" w:rsidRPr="004B3706" w:rsidRDefault="004B3706" w:rsidP="004B3706">
      <w:pPr>
        <w:ind w:left="720"/>
        <w:rPr>
          <w:rFonts w:ascii="Saysettha OT" w:hAnsi="Saysettha OT" w:cs="Saysettha OT"/>
          <w:sz w:val="20"/>
          <w:szCs w:val="20"/>
        </w:rPr>
      </w:pPr>
    </w:p>
    <w:p w14:paraId="21291358" w14:textId="77777777" w:rsidR="004B3706" w:rsidRPr="004B3706" w:rsidRDefault="004B3706" w:rsidP="004B3706">
      <w:pPr>
        <w:rPr>
          <w:rFonts w:ascii="Saysettha OT" w:hAnsi="Saysettha OT" w:cs="Saysettha OT"/>
          <w:sz w:val="20"/>
          <w:szCs w:val="20"/>
        </w:rPr>
      </w:pPr>
    </w:p>
    <w:p w14:paraId="5EC66298" w14:textId="77777777" w:rsidR="004B3706" w:rsidRPr="004B3706" w:rsidRDefault="004B3706" w:rsidP="00660202">
      <w:pPr>
        <w:rPr>
          <w:rFonts w:ascii="Saysettha OT" w:hAnsi="Saysettha OT" w:cs="Saysettha OT"/>
          <w:sz w:val="20"/>
          <w:szCs w:val="20"/>
          <w:cs/>
        </w:rPr>
      </w:pPr>
    </w:p>
    <w:sectPr w:rsidR="004B3706" w:rsidRPr="004B3706" w:rsidSect="00660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00"/>
    <w:multiLevelType w:val="hybridMultilevel"/>
    <w:tmpl w:val="D570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2908"/>
    <w:multiLevelType w:val="hybridMultilevel"/>
    <w:tmpl w:val="AD9830E0"/>
    <w:lvl w:ilvl="0" w:tplc="4FEEB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488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28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22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3EF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8C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F89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D65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14D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BC5CFD"/>
    <w:multiLevelType w:val="hybridMultilevel"/>
    <w:tmpl w:val="1F1E3B20"/>
    <w:lvl w:ilvl="0" w:tplc="8466D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327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D02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560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AEF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EA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40A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2E3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22F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6E6A0D"/>
    <w:multiLevelType w:val="hybridMultilevel"/>
    <w:tmpl w:val="90BE65DE"/>
    <w:lvl w:ilvl="0" w:tplc="509CC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2EF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88C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98B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6C4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545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A6E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30A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1E8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BF79A4"/>
    <w:multiLevelType w:val="hybridMultilevel"/>
    <w:tmpl w:val="95320C06"/>
    <w:lvl w:ilvl="0" w:tplc="B0089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72D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C4F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728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EB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6E8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C5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A6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323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CA574A"/>
    <w:multiLevelType w:val="hybridMultilevel"/>
    <w:tmpl w:val="E850C3EE"/>
    <w:lvl w:ilvl="0" w:tplc="04D0E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F4F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0C5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566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FA8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7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F21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D8E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C5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45642B"/>
    <w:multiLevelType w:val="hybridMultilevel"/>
    <w:tmpl w:val="388E2922"/>
    <w:lvl w:ilvl="0" w:tplc="5B96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C09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0C7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F44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60E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2AE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14E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F22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6E1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37F47D8"/>
    <w:multiLevelType w:val="hybridMultilevel"/>
    <w:tmpl w:val="F1CA5532"/>
    <w:lvl w:ilvl="0" w:tplc="D7C43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50F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F01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2E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486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646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C67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304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80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D1A4F24"/>
    <w:multiLevelType w:val="hybridMultilevel"/>
    <w:tmpl w:val="9C944768"/>
    <w:lvl w:ilvl="0" w:tplc="DB62E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F86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E2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C6E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47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683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2F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001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63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DFD23C2"/>
    <w:multiLevelType w:val="hybridMultilevel"/>
    <w:tmpl w:val="0DF23956"/>
    <w:lvl w:ilvl="0" w:tplc="1C822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12B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1A6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8B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A0D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88C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867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1EB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89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E3C1999"/>
    <w:multiLevelType w:val="hybridMultilevel"/>
    <w:tmpl w:val="748EFA64"/>
    <w:lvl w:ilvl="0" w:tplc="5C2C6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C44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CF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F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02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81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DAE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16D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34F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EDE61A5"/>
    <w:multiLevelType w:val="hybridMultilevel"/>
    <w:tmpl w:val="7E227EE6"/>
    <w:lvl w:ilvl="0" w:tplc="B394D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C24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06D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40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867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3A3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00B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E1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C0F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F544364"/>
    <w:multiLevelType w:val="hybridMultilevel"/>
    <w:tmpl w:val="2632A130"/>
    <w:lvl w:ilvl="0" w:tplc="4920E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B8E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C4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C02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2A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466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C9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C0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0CC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8880430">
    <w:abstractNumId w:val="0"/>
  </w:num>
  <w:num w:numId="2" w16cid:durableId="725177056">
    <w:abstractNumId w:val="7"/>
  </w:num>
  <w:num w:numId="3" w16cid:durableId="727844734">
    <w:abstractNumId w:val="6"/>
  </w:num>
  <w:num w:numId="4" w16cid:durableId="1701783715">
    <w:abstractNumId w:val="9"/>
  </w:num>
  <w:num w:numId="5" w16cid:durableId="1831948060">
    <w:abstractNumId w:val="2"/>
  </w:num>
  <w:num w:numId="6" w16cid:durableId="1050495753">
    <w:abstractNumId w:val="3"/>
  </w:num>
  <w:num w:numId="7" w16cid:durableId="1983266590">
    <w:abstractNumId w:val="10"/>
  </w:num>
  <w:num w:numId="8" w16cid:durableId="1553224232">
    <w:abstractNumId w:val="1"/>
  </w:num>
  <w:num w:numId="9" w16cid:durableId="759790373">
    <w:abstractNumId w:val="4"/>
  </w:num>
  <w:num w:numId="10" w16cid:durableId="2023244144">
    <w:abstractNumId w:val="12"/>
  </w:num>
  <w:num w:numId="11" w16cid:durableId="146408183">
    <w:abstractNumId w:val="5"/>
  </w:num>
  <w:num w:numId="12" w16cid:durableId="1741975359">
    <w:abstractNumId w:val="8"/>
  </w:num>
  <w:num w:numId="13" w16cid:durableId="1775514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02"/>
    <w:rsid w:val="0004352D"/>
    <w:rsid w:val="00063071"/>
    <w:rsid w:val="00214427"/>
    <w:rsid w:val="004B3706"/>
    <w:rsid w:val="00660202"/>
    <w:rsid w:val="00733960"/>
    <w:rsid w:val="007525D6"/>
    <w:rsid w:val="00B175EA"/>
    <w:rsid w:val="00D35B3D"/>
    <w:rsid w:val="00FB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2B06"/>
  <w15:chartTrackingRefBased/>
  <w15:docId w15:val="{F785ABC9-A315-A94B-9036-CA5F00B1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660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0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02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0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0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0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0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0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0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02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0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02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02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020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02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02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02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02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0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0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02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0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02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0202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0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020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0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0202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02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27DF6-FB72-5C4A-BAA7-F37AED1C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2026-07-15T05:33:00Z</dcterms:created>
  <dcterms:modified xsi:type="dcterms:W3CDTF">2026-07-15T05:33:00Z</dcterms:modified>
</cp:coreProperties>
</file>