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B32E" w14:textId="77777777" w:rsidR="00334D75" w:rsidRPr="00334D75" w:rsidRDefault="00334D75" w:rsidP="00334D75">
      <w:pPr>
        <w:pStyle w:val="Prrafodelista"/>
        <w:numPr>
          <w:ilvl w:val="0"/>
          <w:numId w:val="1"/>
        </w:numPr>
        <w:rPr>
          <w:b/>
          <w:bCs/>
          <w:sz w:val="22"/>
          <w:lang w:val="en-US"/>
        </w:rPr>
      </w:pPr>
      <w:r w:rsidRPr="00334D75">
        <w:rPr>
          <w:b/>
          <w:bCs/>
          <w:sz w:val="22"/>
          <w:lang w:val="lv-LV"/>
        </w:rPr>
        <w:t>Mācība  no Jeruzālemes izpostīšanas</w:t>
      </w:r>
      <w:r w:rsidRPr="00334D75">
        <w:rPr>
          <w:b/>
          <w:bCs/>
          <w:sz w:val="22"/>
        </w:rPr>
        <w:t>:</w:t>
      </w:r>
    </w:p>
    <w:p w14:paraId="2CA15D66" w14:textId="77777777" w:rsidR="00334D75" w:rsidRPr="00334D75" w:rsidRDefault="00334D75" w:rsidP="00334D75">
      <w:pPr>
        <w:pStyle w:val="Prrafodelista"/>
        <w:numPr>
          <w:ilvl w:val="1"/>
          <w:numId w:val="1"/>
        </w:numPr>
        <w:rPr>
          <w:b/>
          <w:bCs/>
          <w:sz w:val="22"/>
          <w:lang w:val="en-US"/>
        </w:rPr>
      </w:pPr>
      <w:r w:rsidRPr="00334D75">
        <w:rPr>
          <w:b/>
          <w:bCs/>
          <w:sz w:val="22"/>
          <w:lang w:val="lv-LV"/>
        </w:rPr>
        <w:t>Dieva mīlestības  noraidījums</w:t>
      </w:r>
      <w:r w:rsidRPr="00334D75">
        <w:rPr>
          <w:b/>
          <w:bCs/>
          <w:sz w:val="22"/>
        </w:rPr>
        <w:t>.</w:t>
      </w:r>
    </w:p>
    <w:p w14:paraId="322BB9A0" w14:textId="77777777" w:rsidR="00334D75" w:rsidRPr="00334D75" w:rsidRDefault="00334D75" w:rsidP="00334D75">
      <w:pPr>
        <w:pStyle w:val="Prrafodelista"/>
        <w:numPr>
          <w:ilvl w:val="2"/>
          <w:numId w:val="1"/>
        </w:numPr>
        <w:rPr>
          <w:sz w:val="22"/>
          <w:lang w:val="lv-LV"/>
        </w:rPr>
      </w:pPr>
      <w:r w:rsidRPr="00334D75">
        <w:rPr>
          <w:bCs/>
          <w:sz w:val="22"/>
          <w:lang w:val="lv-LV"/>
        </w:rPr>
        <w:t>Tuvojoties Jeruzalemei, Jēzus raudāja (Lūka 19:41-44). Viņš zināja, ka viņi cietīs pelnītās sekas par to, ka viņi spītīgi noraidīja Dieva mīlošos aicinājumus (Mat.23:37).</w:t>
      </w:r>
    </w:p>
    <w:p w14:paraId="527CF6D5" w14:textId="77777777" w:rsidR="00334D75" w:rsidRPr="00334D75" w:rsidRDefault="00334D75" w:rsidP="00334D75">
      <w:pPr>
        <w:pStyle w:val="Prrafodelista"/>
        <w:numPr>
          <w:ilvl w:val="2"/>
          <w:numId w:val="1"/>
        </w:numPr>
        <w:rPr>
          <w:sz w:val="22"/>
          <w:lang w:val="lv-LV"/>
        </w:rPr>
      </w:pPr>
      <w:r w:rsidRPr="00334D75">
        <w:rPr>
          <w:bCs/>
          <w:sz w:val="22"/>
          <w:lang w:val="lv-LV"/>
        </w:rPr>
        <w:t>Viņš raudāja, jo no traģēdijas varēja izvairīties. Dievs tik ļoti mūs mīl, ka Viņš negrib, lai kāds mirtu, bet lai ikviens iegūtu mūžīgo dzīvību (Jņ.5:39-40; Ec.18:31-32).</w:t>
      </w:r>
    </w:p>
    <w:p w14:paraId="1F161CB4" w14:textId="77777777" w:rsidR="00334D75" w:rsidRPr="00334D75" w:rsidRDefault="00334D75" w:rsidP="00334D75">
      <w:pPr>
        <w:pStyle w:val="Prrafodelista"/>
        <w:numPr>
          <w:ilvl w:val="2"/>
          <w:numId w:val="1"/>
        </w:numPr>
        <w:rPr>
          <w:sz w:val="22"/>
          <w:lang w:val="lv-LV"/>
        </w:rPr>
      </w:pPr>
      <w:r w:rsidRPr="00334D75">
        <w:rPr>
          <w:bCs/>
          <w:sz w:val="22"/>
          <w:lang w:val="lv-LV"/>
        </w:rPr>
        <w:t>Vēsture stāsta, ka 66. gadā jūdi sacēlās pret romiešu vardarbību. Dažādas jūdu grupas cīnījās savā starpā, kamēr romieši aplenca pilsētu. 70. gadā viss bija beidzies. Tīts nopostīja Jeruzalemi un templi. Bojā gāja miljons jūdu.</w:t>
      </w:r>
    </w:p>
    <w:p w14:paraId="2E57D845" w14:textId="77777777" w:rsidR="00334D75" w:rsidRPr="00334D75" w:rsidRDefault="00334D75" w:rsidP="00334D75">
      <w:pPr>
        <w:pStyle w:val="Prrafodelista"/>
        <w:numPr>
          <w:ilvl w:val="2"/>
          <w:numId w:val="1"/>
        </w:numPr>
        <w:rPr>
          <w:sz w:val="22"/>
          <w:lang w:val="lv-LV"/>
        </w:rPr>
      </w:pPr>
      <w:r w:rsidRPr="00334D75">
        <w:rPr>
          <w:bCs/>
          <w:sz w:val="22"/>
          <w:lang w:val="lv-LV"/>
        </w:rPr>
        <w:t>Taču vēsture  neatklāj, kā sātans pamudināja jūdus uz sacelšanos un romiešus uz atriebību. Jeruzalemes iznīcināšana bija tiešs velna darbs. Nogriežoties no dzīvības Avota, Izraēla tika atstāta ienaidnieka nežēlastībā, kur viņi tika pakļauti tikai iznīcībai un nāvei.</w:t>
      </w:r>
    </w:p>
    <w:p w14:paraId="147EDA46" w14:textId="77777777" w:rsidR="00334D75" w:rsidRPr="007053AD" w:rsidRDefault="00334D75" w:rsidP="00334D75">
      <w:pPr>
        <w:pStyle w:val="Prrafodelista"/>
        <w:numPr>
          <w:ilvl w:val="1"/>
          <w:numId w:val="1"/>
        </w:numPr>
        <w:rPr>
          <w:b/>
          <w:bCs/>
          <w:sz w:val="22"/>
        </w:rPr>
      </w:pPr>
      <w:r w:rsidRPr="00334D75">
        <w:rPr>
          <w:b/>
          <w:bCs/>
          <w:sz w:val="22"/>
          <w:lang w:val="lv-LV"/>
        </w:rPr>
        <w:t>Dieva rūpes par Savu tautu</w:t>
      </w:r>
      <w:r w:rsidRPr="00334D75">
        <w:rPr>
          <w:b/>
          <w:bCs/>
          <w:sz w:val="22"/>
        </w:rPr>
        <w:t>.</w:t>
      </w:r>
    </w:p>
    <w:p w14:paraId="0446DBDD" w14:textId="77777777" w:rsidR="00334D75" w:rsidRPr="00334D75" w:rsidRDefault="00334D75" w:rsidP="00334D75">
      <w:pPr>
        <w:pStyle w:val="Prrafodelista"/>
        <w:numPr>
          <w:ilvl w:val="2"/>
          <w:numId w:val="1"/>
        </w:numPr>
        <w:rPr>
          <w:sz w:val="22"/>
          <w:lang w:val="lv-LV"/>
        </w:rPr>
      </w:pPr>
      <w:r w:rsidRPr="00334D75">
        <w:rPr>
          <w:bCs/>
          <w:sz w:val="22"/>
          <w:lang w:val="lv-LV"/>
        </w:rPr>
        <w:t>Savā mīlestībā Dievs deva iespēju tikt glābtiem visiem, kas to vēlējās. Viņš deva zīmi, kad redzat Jeruzalemi karaspēka ielenktu, tad lai tie bēg kalnos (Lūka 21:20).</w:t>
      </w:r>
    </w:p>
    <w:p w14:paraId="1AAE9DDE" w14:textId="67EA8A0E" w:rsidR="00334D75" w:rsidRPr="007053AD" w:rsidRDefault="00334D75" w:rsidP="00334D75">
      <w:pPr>
        <w:pStyle w:val="Prrafodelista"/>
        <w:numPr>
          <w:ilvl w:val="2"/>
          <w:numId w:val="1"/>
        </w:numPr>
        <w:rPr>
          <w:sz w:val="22"/>
          <w:lang w:val="lv-LV"/>
        </w:rPr>
      </w:pPr>
      <w:r w:rsidRPr="00334D75">
        <w:rPr>
          <w:bCs/>
          <w:sz w:val="22"/>
          <w:lang w:val="lv-LV"/>
        </w:rPr>
        <w:t>Gajs Cestijs Galls šo zīmi piepildīja 66. gadā</w:t>
      </w:r>
      <w:r>
        <w:rPr>
          <w:bCs/>
          <w:sz w:val="22"/>
          <w:lang w:val="lv-LV"/>
        </w:rPr>
        <w:t>. Aplenkums tika atcelts, un zel</w:t>
      </w:r>
      <w:r w:rsidRPr="00334D75">
        <w:rPr>
          <w:bCs/>
          <w:sz w:val="22"/>
          <w:lang w:val="lv-LV"/>
        </w:rPr>
        <w:t>lotu vadonis Eleazars ben Simons</w:t>
      </w:r>
      <w:r w:rsidR="009379F0" w:rsidRPr="00334D75">
        <w:rPr>
          <w:bCs/>
          <w:sz w:val="22"/>
          <w:lang w:val="lv-LV"/>
        </w:rPr>
        <w:t xml:space="preserve"> </w:t>
      </w:r>
      <w:r w:rsidRPr="00334D75">
        <w:rPr>
          <w:bCs/>
          <w:sz w:val="22"/>
          <w:lang w:val="lv-LV"/>
        </w:rPr>
        <w:t>izgāja vajāt romiešus un sakaut tos.</w:t>
      </w:r>
    </w:p>
    <w:p w14:paraId="37EB08EB" w14:textId="77777777" w:rsidR="00334D75" w:rsidRPr="007053AD" w:rsidRDefault="00334D75" w:rsidP="00334D75">
      <w:pPr>
        <w:pStyle w:val="Prrafodelista"/>
        <w:numPr>
          <w:ilvl w:val="2"/>
          <w:numId w:val="1"/>
        </w:numPr>
        <w:rPr>
          <w:sz w:val="22"/>
          <w:lang w:val="lv-LV"/>
        </w:rPr>
      </w:pPr>
      <w:r w:rsidRPr="00334D75">
        <w:rPr>
          <w:bCs/>
          <w:sz w:val="22"/>
          <w:lang w:val="lv-LV"/>
        </w:rPr>
        <w:t>Tie, kuri ticēja Jēzus Vārdiem, izmantoja šo brīdi, lai bēgtu, jo Jeruzaleme bija atstāta bez apsardzes.</w:t>
      </w:r>
    </w:p>
    <w:p w14:paraId="4EC1ECD9" w14:textId="77777777" w:rsidR="00334D75" w:rsidRPr="00334D75" w:rsidRDefault="00334D75" w:rsidP="00334D75">
      <w:pPr>
        <w:pStyle w:val="Prrafodelista"/>
        <w:numPr>
          <w:ilvl w:val="2"/>
          <w:numId w:val="1"/>
        </w:numPr>
        <w:rPr>
          <w:sz w:val="22"/>
          <w:lang w:val="en-US"/>
        </w:rPr>
      </w:pPr>
      <w:r w:rsidRPr="00334D75">
        <w:rPr>
          <w:bCs/>
          <w:sz w:val="22"/>
          <w:lang w:val="lv-LV"/>
        </w:rPr>
        <w:t>Dažus mēnešus vēlāk Nerons nosūtīja Vespasianu, lai tas apspiestu sacelšanos. No 67. līdz 70. gadam aplenkums bija pastāvīgs.</w:t>
      </w:r>
    </w:p>
    <w:p w14:paraId="00A813A2" w14:textId="44E6286A" w:rsidR="00334D75" w:rsidRPr="00334D75" w:rsidRDefault="00334D75" w:rsidP="00334D75">
      <w:pPr>
        <w:pStyle w:val="Prrafodelista"/>
        <w:numPr>
          <w:ilvl w:val="2"/>
          <w:numId w:val="1"/>
        </w:numPr>
        <w:rPr>
          <w:sz w:val="22"/>
          <w:lang w:val="en-US"/>
        </w:rPr>
      </w:pPr>
      <w:r w:rsidRPr="00334D75">
        <w:rPr>
          <w:bCs/>
          <w:sz w:val="22"/>
          <w:lang w:val="lv-LV"/>
        </w:rPr>
        <w:t>Dievs var un vēlas aizsargāt Savus bērnus pat visgrūtākajos laikos (Ps.46:1; Jes.41:10). Tomēr daudzi zaudējuši dzīvību d</w:t>
      </w:r>
      <w:r>
        <w:rPr>
          <w:bCs/>
          <w:sz w:val="22"/>
          <w:lang w:val="lv-LV"/>
        </w:rPr>
        <w:t>ēļ savas uzticības Dievam (Ebr.</w:t>
      </w:r>
      <w:r w:rsidRPr="00334D75">
        <w:rPr>
          <w:bCs/>
          <w:sz w:val="22"/>
          <w:lang w:val="lv-LV"/>
        </w:rPr>
        <w:t>11:35-38).</w:t>
      </w:r>
    </w:p>
    <w:p w14:paraId="1054AA34" w14:textId="271F3D9B" w:rsidR="00334D75" w:rsidRPr="007053AD" w:rsidRDefault="00334D75" w:rsidP="00334D75">
      <w:pPr>
        <w:pStyle w:val="Prrafodelista"/>
        <w:numPr>
          <w:ilvl w:val="2"/>
          <w:numId w:val="1"/>
        </w:numPr>
        <w:rPr>
          <w:sz w:val="22"/>
          <w:lang w:val="en-US"/>
        </w:rPr>
      </w:pPr>
      <w:r w:rsidRPr="00334D75">
        <w:rPr>
          <w:bCs/>
          <w:sz w:val="22"/>
          <w:lang w:val="lv-LV"/>
        </w:rPr>
        <w:t>Kāpēc vienus Dievs aizsargā, bet citus atstāj novārtā?</w:t>
      </w:r>
    </w:p>
    <w:p w14:paraId="59F77F19" w14:textId="77777777" w:rsidR="00334D75" w:rsidRPr="00334D75" w:rsidRDefault="00334D75" w:rsidP="00334D75">
      <w:pPr>
        <w:pStyle w:val="Prrafodelista"/>
        <w:numPr>
          <w:ilvl w:val="0"/>
          <w:numId w:val="1"/>
        </w:numPr>
        <w:rPr>
          <w:b/>
          <w:bCs/>
          <w:sz w:val="22"/>
          <w:lang w:val="en-US"/>
        </w:rPr>
      </w:pPr>
      <w:r w:rsidRPr="00334D75">
        <w:rPr>
          <w:b/>
          <w:bCs/>
          <w:sz w:val="22"/>
          <w:lang w:val="lv-LV"/>
        </w:rPr>
        <w:t>Mācība no pirmajiem kristiešiem</w:t>
      </w:r>
      <w:r w:rsidRPr="00334D75">
        <w:rPr>
          <w:b/>
          <w:bCs/>
          <w:sz w:val="22"/>
        </w:rPr>
        <w:t>:</w:t>
      </w:r>
    </w:p>
    <w:p w14:paraId="51C88490" w14:textId="77777777" w:rsidR="00334D75" w:rsidRPr="00334D75" w:rsidRDefault="00334D75" w:rsidP="00334D75">
      <w:pPr>
        <w:pStyle w:val="Prrafodelista"/>
        <w:numPr>
          <w:ilvl w:val="1"/>
          <w:numId w:val="1"/>
        </w:numPr>
        <w:rPr>
          <w:b/>
          <w:bCs/>
          <w:sz w:val="22"/>
          <w:lang w:val="en-US"/>
        </w:rPr>
      </w:pPr>
      <w:r w:rsidRPr="00334D75">
        <w:rPr>
          <w:b/>
          <w:bCs/>
          <w:sz w:val="22"/>
          <w:lang w:val="lv-LV"/>
        </w:rPr>
        <w:t>Uzticība vajāšanu laikā</w:t>
      </w:r>
      <w:r w:rsidRPr="00334D75">
        <w:rPr>
          <w:b/>
          <w:bCs/>
          <w:sz w:val="22"/>
        </w:rPr>
        <w:t>.</w:t>
      </w:r>
    </w:p>
    <w:p w14:paraId="6A80049F" w14:textId="77777777" w:rsidR="00334D75" w:rsidRPr="00334D75" w:rsidRDefault="00334D75" w:rsidP="00334D75">
      <w:pPr>
        <w:pStyle w:val="Prrafodelista"/>
        <w:numPr>
          <w:ilvl w:val="2"/>
          <w:numId w:val="1"/>
        </w:numPr>
        <w:rPr>
          <w:sz w:val="22"/>
          <w:lang w:val="en-US"/>
        </w:rPr>
      </w:pPr>
      <w:r w:rsidRPr="00334D75">
        <w:rPr>
          <w:bCs/>
          <w:sz w:val="22"/>
          <w:lang w:val="lv-LV"/>
        </w:rPr>
        <w:t>Sākums bija cerīgs. Atgriezās tūkstošiem (Ap.d.2:41; 4:4). Ticīgie sludināja ar spēku (Ap.d.4:31; 5:42).</w:t>
      </w:r>
    </w:p>
    <w:p w14:paraId="4C3E44F7" w14:textId="77777777" w:rsidR="00334D75" w:rsidRPr="00334D75" w:rsidRDefault="00334D75" w:rsidP="00334D75">
      <w:pPr>
        <w:pStyle w:val="Prrafodelista"/>
        <w:numPr>
          <w:ilvl w:val="2"/>
          <w:numId w:val="1"/>
        </w:numPr>
        <w:rPr>
          <w:sz w:val="22"/>
          <w:lang w:val="en-US"/>
        </w:rPr>
      </w:pPr>
      <w:r w:rsidRPr="00334D75">
        <w:rPr>
          <w:bCs/>
          <w:sz w:val="22"/>
          <w:lang w:val="lv-LV"/>
        </w:rPr>
        <w:t>Taču ienaidnieks nepalika mierīgs. Sekoja draudi (Ap.d.4:17-18), tad sodi (Ap.d.5:40), un beidzot nāve (Ap.d.7:59).</w:t>
      </w:r>
    </w:p>
    <w:p w14:paraId="0BE8A594" w14:textId="53AECAB7" w:rsidR="00334D75" w:rsidRPr="00334D75" w:rsidRDefault="00334D75" w:rsidP="00334D75">
      <w:pPr>
        <w:pStyle w:val="Prrafodelista"/>
        <w:numPr>
          <w:ilvl w:val="2"/>
          <w:numId w:val="1"/>
        </w:numPr>
        <w:rPr>
          <w:sz w:val="22"/>
          <w:lang w:val="lv-LV"/>
        </w:rPr>
      </w:pPr>
      <w:r w:rsidRPr="00334D75">
        <w:rPr>
          <w:bCs/>
          <w:sz w:val="22"/>
          <w:lang w:val="lv-LV"/>
        </w:rPr>
        <w:t>Saula izraisīto vajāšanu d</w:t>
      </w:r>
      <w:r w:rsidR="009379F0">
        <w:rPr>
          <w:bCs/>
          <w:sz w:val="22"/>
          <w:lang w:val="lv-LV"/>
        </w:rPr>
        <w:t>ēļ</w:t>
      </w:r>
      <w:r w:rsidRPr="00334D75">
        <w:rPr>
          <w:bCs/>
          <w:sz w:val="22"/>
          <w:lang w:val="lv-LV"/>
        </w:rPr>
        <w:t>,</w:t>
      </w:r>
      <w:r w:rsidR="009379F0">
        <w:rPr>
          <w:bCs/>
          <w:sz w:val="22"/>
          <w:lang w:val="lv-LV"/>
        </w:rPr>
        <w:t xml:space="preserve"> </w:t>
      </w:r>
      <w:r w:rsidRPr="00334D75">
        <w:rPr>
          <w:bCs/>
          <w:sz w:val="22"/>
          <w:lang w:val="lv-LV"/>
        </w:rPr>
        <w:t>mācekļi tika izklīdināti (Ap.d.8:1). Taču</w:t>
      </w:r>
      <w:r w:rsidR="009379F0" w:rsidRPr="00334D75">
        <w:rPr>
          <w:bCs/>
          <w:sz w:val="22"/>
          <w:lang w:val="lv-LV"/>
        </w:rPr>
        <w:t xml:space="preserve"> </w:t>
      </w:r>
      <w:r w:rsidRPr="00334D75">
        <w:rPr>
          <w:bCs/>
          <w:sz w:val="22"/>
          <w:lang w:val="lv-LV"/>
        </w:rPr>
        <w:t>uzticīgo dēļ, gaisma ne tuvu nebija izdzisusi, tā vēl daudz spožāk spīdēja tā laika pasaulē (Ap.d.8:4; 11:19-21; Rom.15:19; Kol.1:23).</w:t>
      </w:r>
    </w:p>
    <w:p w14:paraId="7724DD2E" w14:textId="2F89D236" w:rsidR="00334D75" w:rsidRPr="00334D75" w:rsidRDefault="00334D75" w:rsidP="00334D75">
      <w:pPr>
        <w:pStyle w:val="Prrafodelista"/>
        <w:numPr>
          <w:ilvl w:val="2"/>
          <w:numId w:val="1"/>
        </w:numPr>
        <w:rPr>
          <w:sz w:val="22"/>
          <w:lang w:val="en-US"/>
        </w:rPr>
      </w:pPr>
      <w:r w:rsidRPr="00334D75">
        <w:rPr>
          <w:bCs/>
          <w:sz w:val="22"/>
          <w:lang w:val="lv-LV"/>
        </w:rPr>
        <w:t xml:space="preserve">Jēzus Savai draudzei </w:t>
      </w:r>
      <w:r w:rsidR="0041444B">
        <w:rPr>
          <w:bCs/>
          <w:sz w:val="22"/>
          <w:lang w:val="lv-LV"/>
        </w:rPr>
        <w:t>deva</w:t>
      </w:r>
      <w:r w:rsidRPr="00334D75">
        <w:rPr>
          <w:bCs/>
          <w:sz w:val="22"/>
          <w:lang w:val="lv-LV"/>
        </w:rPr>
        <w:t xml:space="preserve"> uzdevumu</w:t>
      </w:r>
      <w:r w:rsidR="0041444B" w:rsidRPr="00334D75">
        <w:rPr>
          <w:bCs/>
          <w:sz w:val="22"/>
          <w:lang w:val="lv-LV"/>
        </w:rPr>
        <w:t>, un</w:t>
      </w:r>
      <w:r w:rsidRPr="00334D75">
        <w:rPr>
          <w:bCs/>
          <w:sz w:val="22"/>
          <w:lang w:val="lv-LV"/>
        </w:rPr>
        <w:t xml:space="preserve"> spēku to turpināt nest vēsti (Ap.d.1:8). Neviens spēks, ne fizisks vai garīgs, nevar apturēt evaņģēlija izplatīšanos (Mat.16:18). "Ja Dievs ir par mums, tad neviens nevar būt pret mums!" (Rom. 8:31).</w:t>
      </w:r>
    </w:p>
    <w:p w14:paraId="30DB9904" w14:textId="77777777" w:rsidR="00334D75" w:rsidRPr="00334D75" w:rsidRDefault="00334D75" w:rsidP="00334D75">
      <w:pPr>
        <w:pStyle w:val="Prrafodelista"/>
        <w:numPr>
          <w:ilvl w:val="1"/>
          <w:numId w:val="1"/>
        </w:numPr>
        <w:rPr>
          <w:b/>
          <w:bCs/>
          <w:sz w:val="22"/>
          <w:lang w:val="en-US"/>
        </w:rPr>
      </w:pPr>
      <w:r w:rsidRPr="00334D75">
        <w:rPr>
          <w:b/>
          <w:bCs/>
          <w:sz w:val="22"/>
          <w:lang w:val="lv-LV"/>
        </w:rPr>
        <w:t>Palīdzība trūkumcietējiem</w:t>
      </w:r>
      <w:r w:rsidRPr="00334D75">
        <w:rPr>
          <w:b/>
          <w:bCs/>
          <w:sz w:val="22"/>
        </w:rPr>
        <w:t>.</w:t>
      </w:r>
    </w:p>
    <w:p w14:paraId="27D3FB88" w14:textId="77777777" w:rsidR="00334D75" w:rsidRPr="0041444B" w:rsidRDefault="00334D75" w:rsidP="00334D75">
      <w:pPr>
        <w:pStyle w:val="Prrafodelista"/>
        <w:numPr>
          <w:ilvl w:val="2"/>
          <w:numId w:val="1"/>
        </w:numPr>
        <w:rPr>
          <w:sz w:val="22"/>
          <w:lang w:val="en-US"/>
        </w:rPr>
      </w:pPr>
      <w:r w:rsidRPr="0041444B">
        <w:rPr>
          <w:bCs/>
          <w:sz w:val="22"/>
          <w:lang w:val="lv-LV"/>
        </w:rPr>
        <w:t>Kā evaņģēlijs ietekmēja pirmos kristiešus (Ap.d.2:42-47)?</w:t>
      </w:r>
    </w:p>
    <w:p w14:paraId="430623FD" w14:textId="77777777" w:rsidR="0041444B" w:rsidRPr="0041444B" w:rsidRDefault="0041444B" w:rsidP="0041444B">
      <w:pPr>
        <w:pStyle w:val="Prrafodelista"/>
        <w:numPr>
          <w:ilvl w:val="2"/>
          <w:numId w:val="1"/>
        </w:numPr>
        <w:rPr>
          <w:sz w:val="22"/>
          <w:lang w:val="lv-LV"/>
        </w:rPr>
      </w:pPr>
      <w:r w:rsidRPr="0041444B">
        <w:rPr>
          <w:bCs/>
          <w:sz w:val="22"/>
          <w:lang w:val="lv-LV"/>
        </w:rPr>
        <w:t>Kā Kristus vēstneši viņi atklāja Jēzu. Rūpējās par apkārtējo cilvēku vajadzībām, tā viņi iemantoja visu cilvēku labvēlību.</w:t>
      </w:r>
    </w:p>
    <w:p w14:paraId="5D9F72F5" w14:textId="77777777" w:rsidR="0041444B" w:rsidRPr="0041444B" w:rsidRDefault="0041444B" w:rsidP="0041444B">
      <w:pPr>
        <w:pStyle w:val="Prrafodelista"/>
        <w:numPr>
          <w:ilvl w:val="2"/>
          <w:numId w:val="1"/>
        </w:numPr>
        <w:rPr>
          <w:sz w:val="22"/>
          <w:lang w:val="lv-LV"/>
        </w:rPr>
      </w:pPr>
      <w:r w:rsidRPr="0041444B">
        <w:rPr>
          <w:bCs/>
          <w:sz w:val="22"/>
          <w:lang w:val="lv-LV"/>
        </w:rPr>
        <w:t>Tāpat kā toreiz, arī šodien draudzei jāatklāj kristīga mīlestība vienam pret otru un jāparāda rūpes vienam par otru.</w:t>
      </w:r>
    </w:p>
    <w:p w14:paraId="740E327F" w14:textId="77777777" w:rsidR="00334D75" w:rsidRPr="00334D75" w:rsidRDefault="00334D75" w:rsidP="00334D75">
      <w:pPr>
        <w:pStyle w:val="Prrafodelista"/>
        <w:numPr>
          <w:ilvl w:val="1"/>
          <w:numId w:val="1"/>
        </w:numPr>
        <w:rPr>
          <w:b/>
          <w:bCs/>
          <w:sz w:val="22"/>
          <w:lang w:val="en-US"/>
        </w:rPr>
      </w:pPr>
      <w:r w:rsidRPr="00334D75">
        <w:rPr>
          <w:b/>
          <w:bCs/>
          <w:sz w:val="22"/>
          <w:lang w:val="lv-LV"/>
        </w:rPr>
        <w:t>Mīlestība, mūsu identitātes zīme</w:t>
      </w:r>
      <w:r w:rsidRPr="00334D75">
        <w:rPr>
          <w:b/>
          <w:bCs/>
          <w:sz w:val="22"/>
        </w:rPr>
        <w:t>.</w:t>
      </w:r>
    </w:p>
    <w:p w14:paraId="69D5897E" w14:textId="69C665DE" w:rsidR="0041444B" w:rsidRPr="0041444B" w:rsidRDefault="0041444B" w:rsidP="0041444B">
      <w:pPr>
        <w:pStyle w:val="Prrafodelista"/>
        <w:numPr>
          <w:ilvl w:val="2"/>
          <w:numId w:val="1"/>
        </w:numPr>
        <w:rPr>
          <w:sz w:val="22"/>
          <w:lang w:val="en-US"/>
        </w:rPr>
      </w:pPr>
      <w:r w:rsidRPr="0041444B">
        <w:rPr>
          <w:bCs/>
          <w:sz w:val="22"/>
          <w:lang w:val="lv-LV"/>
        </w:rPr>
        <w:t>Katram šajā lielajā kosmiskajā cīņā iesaistītajam ir savas īpašības, kuras sātans ienīst un cenšas iznīcināt. Dievs mīl un atjauno!</w:t>
      </w:r>
    </w:p>
    <w:p w14:paraId="40089D76" w14:textId="37A1726E" w:rsidR="0041444B" w:rsidRPr="0041444B" w:rsidRDefault="0041444B" w:rsidP="0041444B">
      <w:pPr>
        <w:pStyle w:val="Prrafodelista"/>
        <w:numPr>
          <w:ilvl w:val="2"/>
          <w:numId w:val="1"/>
        </w:numPr>
        <w:rPr>
          <w:sz w:val="22"/>
          <w:lang w:val="en-US"/>
        </w:rPr>
      </w:pPr>
      <w:r w:rsidRPr="0041444B">
        <w:rPr>
          <w:bCs/>
          <w:sz w:val="22"/>
          <w:lang w:val="lv-LV"/>
        </w:rPr>
        <w:t>Vienas vai otras puses sekotāji rīkojas saskaņā ar šiem modeļiem. Ja sekojam Dievam, mēs atklāsim mīlestību, pret citiem (1.Jāņa 4:20-21).</w:t>
      </w:r>
    </w:p>
    <w:p w14:paraId="258D86EB" w14:textId="63B9A958" w:rsidR="0041444B" w:rsidRPr="0041444B" w:rsidRDefault="0041444B" w:rsidP="0041444B">
      <w:pPr>
        <w:pStyle w:val="Prrafodelista"/>
        <w:numPr>
          <w:ilvl w:val="2"/>
          <w:numId w:val="1"/>
        </w:numPr>
        <w:rPr>
          <w:sz w:val="22"/>
          <w:lang w:val="lv-LV"/>
        </w:rPr>
      </w:pPr>
      <w:r w:rsidRPr="0041444B">
        <w:rPr>
          <w:bCs/>
          <w:sz w:val="22"/>
          <w:lang w:val="lv-LV"/>
        </w:rPr>
        <w:t xml:space="preserve">Otrā un trešā gadsimta kristieši īstenoja nesavtīgu mīlestību. Divu lielu pandēmiju laikā (160. un 265. gadā) viņi veltīja rūpes par slimniekiem, nerēķinoties </w:t>
      </w:r>
      <w:r>
        <w:rPr>
          <w:bCs/>
          <w:sz w:val="22"/>
          <w:lang w:val="lv-LV"/>
        </w:rPr>
        <w:t>p</w:t>
      </w:r>
      <w:r w:rsidRPr="0041444B">
        <w:rPr>
          <w:bCs/>
          <w:sz w:val="22"/>
          <w:lang w:val="lv-LV"/>
        </w:rPr>
        <w:t>ar savu drošību.</w:t>
      </w:r>
    </w:p>
    <w:p w14:paraId="417DB10D" w14:textId="332669E8" w:rsidR="0041444B" w:rsidRPr="0041444B" w:rsidRDefault="0041444B" w:rsidP="0041444B">
      <w:pPr>
        <w:pStyle w:val="Prrafodelista"/>
        <w:numPr>
          <w:ilvl w:val="2"/>
          <w:numId w:val="1"/>
        </w:numPr>
        <w:rPr>
          <w:sz w:val="22"/>
          <w:lang w:val="en-US"/>
        </w:rPr>
      </w:pPr>
      <w:r w:rsidRPr="0041444B">
        <w:rPr>
          <w:bCs/>
          <w:sz w:val="22"/>
          <w:lang w:val="lv-LV"/>
        </w:rPr>
        <w:t>Viņi mīlestībā ziedojās un sniedza palīdzību miljoniem cilvēku. Viņu uzmanības centrā nebija viņi paši, bet gan Tas, par kuru viņi bija gatavi atdot savas dzīvības. Viņu dzīves kalpošanas centrā bija Glābējs Jēzus.</w:t>
      </w:r>
    </w:p>
    <w:sectPr w:rsidR="0041444B" w:rsidRPr="0041444B" w:rsidSect="00085B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2FEA"/>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2846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31"/>
    <w:rsid w:val="00085BC3"/>
    <w:rsid w:val="001E4AA8"/>
    <w:rsid w:val="003036B8"/>
    <w:rsid w:val="00334D75"/>
    <w:rsid w:val="00395C43"/>
    <w:rsid w:val="0041444B"/>
    <w:rsid w:val="004D5CB2"/>
    <w:rsid w:val="006B286A"/>
    <w:rsid w:val="006D1F3A"/>
    <w:rsid w:val="007053AD"/>
    <w:rsid w:val="009379F0"/>
    <w:rsid w:val="00B05B7D"/>
    <w:rsid w:val="00BA14B0"/>
    <w:rsid w:val="00BA3EAE"/>
    <w:rsid w:val="00C46A68"/>
    <w:rsid w:val="00CA0131"/>
    <w:rsid w:val="00D30F5A"/>
    <w:rsid w:val="00D47B52"/>
    <w:rsid w:val="00ED434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BFC7"/>
  <w15:docId w15:val="{7AD89E1E-A8D5-4208-8CFA-1D1687EE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A01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A01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A013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A013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A013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A013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A013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A013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A013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A013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A013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A013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A013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A013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A013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A013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A013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A013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A01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A013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A013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A013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A0131"/>
    <w:pPr>
      <w:spacing w:before="160"/>
      <w:jc w:val="center"/>
    </w:pPr>
    <w:rPr>
      <w:i/>
      <w:iCs/>
      <w:color w:val="404040" w:themeColor="text1" w:themeTint="BF"/>
    </w:rPr>
  </w:style>
  <w:style w:type="character" w:customStyle="1" w:styleId="CitaCar">
    <w:name w:val="Cita Car"/>
    <w:basedOn w:val="Fuentedeprrafopredeter"/>
    <w:link w:val="Cita"/>
    <w:uiPriority w:val="29"/>
    <w:rsid w:val="00CA0131"/>
    <w:rPr>
      <w:i/>
      <w:iCs/>
      <w:color w:val="404040" w:themeColor="text1" w:themeTint="BF"/>
      <w:kern w:val="0"/>
      <w:sz w:val="24"/>
      <w14:ligatures w14:val="none"/>
    </w:rPr>
  </w:style>
  <w:style w:type="paragraph" w:styleId="Prrafodelista">
    <w:name w:val="List Paragraph"/>
    <w:basedOn w:val="Normal"/>
    <w:uiPriority w:val="34"/>
    <w:qFormat/>
    <w:rsid w:val="00CA0131"/>
    <w:pPr>
      <w:ind w:left="720"/>
      <w:contextualSpacing/>
    </w:pPr>
  </w:style>
  <w:style w:type="character" w:styleId="nfasisintenso">
    <w:name w:val="Intense Emphasis"/>
    <w:basedOn w:val="Fuentedeprrafopredeter"/>
    <w:uiPriority w:val="21"/>
    <w:qFormat/>
    <w:rsid w:val="00CA0131"/>
    <w:rPr>
      <w:i/>
      <w:iCs/>
      <w:color w:val="0F4761" w:themeColor="accent1" w:themeShade="BF"/>
    </w:rPr>
  </w:style>
  <w:style w:type="paragraph" w:styleId="Citadestacada">
    <w:name w:val="Intense Quote"/>
    <w:basedOn w:val="Normal"/>
    <w:next w:val="Normal"/>
    <w:link w:val="CitadestacadaCar"/>
    <w:uiPriority w:val="30"/>
    <w:qFormat/>
    <w:rsid w:val="00CA01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A0131"/>
    <w:rPr>
      <w:i/>
      <w:iCs/>
      <w:color w:val="0F4761" w:themeColor="accent1" w:themeShade="BF"/>
      <w:kern w:val="0"/>
      <w:sz w:val="24"/>
      <w14:ligatures w14:val="none"/>
    </w:rPr>
  </w:style>
  <w:style w:type="character" w:styleId="Referenciaintensa">
    <w:name w:val="Intense Reference"/>
    <w:basedOn w:val="Fuentedeprrafopredeter"/>
    <w:uiPriority w:val="32"/>
    <w:qFormat/>
    <w:rsid w:val="00CA01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1073">
      <w:bodyDiv w:val="1"/>
      <w:marLeft w:val="0"/>
      <w:marRight w:val="0"/>
      <w:marTop w:val="0"/>
      <w:marBottom w:val="0"/>
      <w:divBdr>
        <w:top w:val="none" w:sz="0" w:space="0" w:color="auto"/>
        <w:left w:val="none" w:sz="0" w:space="0" w:color="auto"/>
        <w:bottom w:val="none" w:sz="0" w:space="0" w:color="auto"/>
        <w:right w:val="none" w:sz="0" w:space="0" w:color="auto"/>
      </w:divBdr>
    </w:div>
    <w:div w:id="213465369">
      <w:bodyDiv w:val="1"/>
      <w:marLeft w:val="0"/>
      <w:marRight w:val="0"/>
      <w:marTop w:val="0"/>
      <w:marBottom w:val="0"/>
      <w:divBdr>
        <w:top w:val="none" w:sz="0" w:space="0" w:color="auto"/>
        <w:left w:val="none" w:sz="0" w:space="0" w:color="auto"/>
        <w:bottom w:val="none" w:sz="0" w:space="0" w:color="auto"/>
        <w:right w:val="none" w:sz="0" w:space="0" w:color="auto"/>
      </w:divBdr>
    </w:div>
    <w:div w:id="227956857">
      <w:bodyDiv w:val="1"/>
      <w:marLeft w:val="0"/>
      <w:marRight w:val="0"/>
      <w:marTop w:val="0"/>
      <w:marBottom w:val="0"/>
      <w:divBdr>
        <w:top w:val="none" w:sz="0" w:space="0" w:color="auto"/>
        <w:left w:val="none" w:sz="0" w:space="0" w:color="auto"/>
        <w:bottom w:val="none" w:sz="0" w:space="0" w:color="auto"/>
        <w:right w:val="none" w:sz="0" w:space="0" w:color="auto"/>
      </w:divBdr>
    </w:div>
    <w:div w:id="344328971">
      <w:bodyDiv w:val="1"/>
      <w:marLeft w:val="0"/>
      <w:marRight w:val="0"/>
      <w:marTop w:val="0"/>
      <w:marBottom w:val="0"/>
      <w:divBdr>
        <w:top w:val="none" w:sz="0" w:space="0" w:color="auto"/>
        <w:left w:val="none" w:sz="0" w:space="0" w:color="auto"/>
        <w:bottom w:val="none" w:sz="0" w:space="0" w:color="auto"/>
        <w:right w:val="none" w:sz="0" w:space="0" w:color="auto"/>
      </w:divBdr>
    </w:div>
    <w:div w:id="426267392">
      <w:bodyDiv w:val="1"/>
      <w:marLeft w:val="0"/>
      <w:marRight w:val="0"/>
      <w:marTop w:val="0"/>
      <w:marBottom w:val="0"/>
      <w:divBdr>
        <w:top w:val="none" w:sz="0" w:space="0" w:color="auto"/>
        <w:left w:val="none" w:sz="0" w:space="0" w:color="auto"/>
        <w:bottom w:val="none" w:sz="0" w:space="0" w:color="auto"/>
        <w:right w:val="none" w:sz="0" w:space="0" w:color="auto"/>
      </w:divBdr>
    </w:div>
    <w:div w:id="487719579">
      <w:bodyDiv w:val="1"/>
      <w:marLeft w:val="0"/>
      <w:marRight w:val="0"/>
      <w:marTop w:val="0"/>
      <w:marBottom w:val="0"/>
      <w:divBdr>
        <w:top w:val="none" w:sz="0" w:space="0" w:color="auto"/>
        <w:left w:val="none" w:sz="0" w:space="0" w:color="auto"/>
        <w:bottom w:val="none" w:sz="0" w:space="0" w:color="auto"/>
        <w:right w:val="none" w:sz="0" w:space="0" w:color="auto"/>
      </w:divBdr>
    </w:div>
    <w:div w:id="500581125">
      <w:bodyDiv w:val="1"/>
      <w:marLeft w:val="0"/>
      <w:marRight w:val="0"/>
      <w:marTop w:val="0"/>
      <w:marBottom w:val="0"/>
      <w:divBdr>
        <w:top w:val="none" w:sz="0" w:space="0" w:color="auto"/>
        <w:left w:val="none" w:sz="0" w:space="0" w:color="auto"/>
        <w:bottom w:val="none" w:sz="0" w:space="0" w:color="auto"/>
        <w:right w:val="none" w:sz="0" w:space="0" w:color="auto"/>
      </w:divBdr>
    </w:div>
    <w:div w:id="698705060">
      <w:bodyDiv w:val="1"/>
      <w:marLeft w:val="0"/>
      <w:marRight w:val="0"/>
      <w:marTop w:val="0"/>
      <w:marBottom w:val="0"/>
      <w:divBdr>
        <w:top w:val="none" w:sz="0" w:space="0" w:color="auto"/>
        <w:left w:val="none" w:sz="0" w:space="0" w:color="auto"/>
        <w:bottom w:val="none" w:sz="0" w:space="0" w:color="auto"/>
        <w:right w:val="none" w:sz="0" w:space="0" w:color="auto"/>
      </w:divBdr>
    </w:div>
    <w:div w:id="835657922">
      <w:bodyDiv w:val="1"/>
      <w:marLeft w:val="0"/>
      <w:marRight w:val="0"/>
      <w:marTop w:val="0"/>
      <w:marBottom w:val="0"/>
      <w:divBdr>
        <w:top w:val="none" w:sz="0" w:space="0" w:color="auto"/>
        <w:left w:val="none" w:sz="0" w:space="0" w:color="auto"/>
        <w:bottom w:val="none" w:sz="0" w:space="0" w:color="auto"/>
        <w:right w:val="none" w:sz="0" w:space="0" w:color="auto"/>
      </w:divBdr>
    </w:div>
    <w:div w:id="929511826">
      <w:bodyDiv w:val="1"/>
      <w:marLeft w:val="0"/>
      <w:marRight w:val="0"/>
      <w:marTop w:val="0"/>
      <w:marBottom w:val="0"/>
      <w:divBdr>
        <w:top w:val="none" w:sz="0" w:space="0" w:color="auto"/>
        <w:left w:val="none" w:sz="0" w:space="0" w:color="auto"/>
        <w:bottom w:val="none" w:sz="0" w:space="0" w:color="auto"/>
        <w:right w:val="none" w:sz="0" w:space="0" w:color="auto"/>
      </w:divBdr>
    </w:div>
    <w:div w:id="985280999">
      <w:bodyDiv w:val="1"/>
      <w:marLeft w:val="0"/>
      <w:marRight w:val="0"/>
      <w:marTop w:val="0"/>
      <w:marBottom w:val="0"/>
      <w:divBdr>
        <w:top w:val="none" w:sz="0" w:space="0" w:color="auto"/>
        <w:left w:val="none" w:sz="0" w:space="0" w:color="auto"/>
        <w:bottom w:val="none" w:sz="0" w:space="0" w:color="auto"/>
        <w:right w:val="none" w:sz="0" w:space="0" w:color="auto"/>
      </w:divBdr>
    </w:div>
    <w:div w:id="1392270670">
      <w:bodyDiv w:val="1"/>
      <w:marLeft w:val="0"/>
      <w:marRight w:val="0"/>
      <w:marTop w:val="0"/>
      <w:marBottom w:val="0"/>
      <w:divBdr>
        <w:top w:val="none" w:sz="0" w:space="0" w:color="auto"/>
        <w:left w:val="none" w:sz="0" w:space="0" w:color="auto"/>
        <w:bottom w:val="none" w:sz="0" w:space="0" w:color="auto"/>
        <w:right w:val="none" w:sz="0" w:space="0" w:color="auto"/>
      </w:divBdr>
    </w:div>
    <w:div w:id="1530951760">
      <w:bodyDiv w:val="1"/>
      <w:marLeft w:val="0"/>
      <w:marRight w:val="0"/>
      <w:marTop w:val="0"/>
      <w:marBottom w:val="0"/>
      <w:divBdr>
        <w:top w:val="none" w:sz="0" w:space="0" w:color="auto"/>
        <w:left w:val="none" w:sz="0" w:space="0" w:color="auto"/>
        <w:bottom w:val="none" w:sz="0" w:space="0" w:color="auto"/>
        <w:right w:val="none" w:sz="0" w:space="0" w:color="auto"/>
      </w:divBdr>
    </w:div>
    <w:div w:id="1856536505">
      <w:bodyDiv w:val="1"/>
      <w:marLeft w:val="0"/>
      <w:marRight w:val="0"/>
      <w:marTop w:val="0"/>
      <w:marBottom w:val="0"/>
      <w:divBdr>
        <w:top w:val="none" w:sz="0" w:space="0" w:color="auto"/>
        <w:left w:val="none" w:sz="0" w:space="0" w:color="auto"/>
        <w:bottom w:val="none" w:sz="0" w:space="0" w:color="auto"/>
        <w:right w:val="none" w:sz="0" w:space="0" w:color="auto"/>
      </w:divBdr>
    </w:div>
    <w:div w:id="20548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2915</Characters>
  <Application>Microsoft Office Word</Application>
  <DocSecurity>4</DocSecurity>
  <Lines>24</Lines>
  <Paragraphs>6</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2024-03-31T16:42:00Z</dcterms:created>
  <dcterms:modified xsi:type="dcterms:W3CDTF">2024-03-31T16:42:00Z</dcterms:modified>
</cp:coreProperties>
</file>