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E3FB3" w14:textId="77777777" w:rsidR="007D645F" w:rsidRPr="000D5712" w:rsidRDefault="00031E12" w:rsidP="000D5712">
      <w:pPr>
        <w:pStyle w:val="Prrafodelista"/>
        <w:numPr>
          <w:ilvl w:val="0"/>
          <w:numId w:val="1"/>
        </w:numPr>
        <w:rPr>
          <w:b/>
          <w:bCs/>
          <w:sz w:val="20"/>
          <w:szCs w:val="20"/>
          <w:lang w:val="es-ES_tradnl"/>
        </w:rPr>
      </w:pPr>
      <w:r w:rsidRPr="000D5712">
        <w:rPr>
          <w:b/>
          <w:bCs/>
          <w:sz w:val="20"/>
          <w:szCs w:val="20"/>
          <w:lang w:val="lv-LV"/>
        </w:rPr>
        <w:t>Dieva rakstītā vēsture (Jozua 24:1-13)</w:t>
      </w:r>
    </w:p>
    <w:p w14:paraId="7942AEA4" w14:textId="77777777" w:rsidR="000D5712" w:rsidRPr="000D5712" w:rsidRDefault="000D5712" w:rsidP="000D5712">
      <w:pPr>
        <w:pStyle w:val="Prrafodelista"/>
        <w:numPr>
          <w:ilvl w:val="1"/>
          <w:numId w:val="1"/>
        </w:numPr>
        <w:rPr>
          <w:sz w:val="20"/>
          <w:szCs w:val="20"/>
          <w:lang w:val="es-ES_tradnl"/>
        </w:rPr>
      </w:pPr>
      <w:r w:rsidRPr="000D5712">
        <w:rPr>
          <w:bCs/>
          <w:sz w:val="20"/>
          <w:szCs w:val="20"/>
          <w:lang w:val="lv-LV"/>
        </w:rPr>
        <w:t>Jozua savai pēdējai runai izvēlējās vēsturisku vietu – Sichemu (Joz. 24:1).</w:t>
      </w:r>
    </w:p>
    <w:p w14:paraId="312C9BCE" w14:textId="77777777" w:rsidR="007D645F" w:rsidRPr="000D5712" w:rsidRDefault="000D5712" w:rsidP="000D5712">
      <w:pPr>
        <w:pStyle w:val="Prrafodelista"/>
        <w:numPr>
          <w:ilvl w:val="2"/>
          <w:numId w:val="1"/>
        </w:numPr>
        <w:rPr>
          <w:sz w:val="20"/>
          <w:szCs w:val="20"/>
          <w:lang w:val="es-ES_tradnl"/>
        </w:rPr>
      </w:pPr>
      <w:r w:rsidRPr="000D5712">
        <w:rPr>
          <w:bCs/>
          <w:sz w:val="20"/>
          <w:szCs w:val="20"/>
          <w:lang w:val="lv-LV"/>
        </w:rPr>
        <w:t>Tā bija pirmā vieta Kānaānā, kur Ābrahams uzcēla savu telti (1. Moz.12:6).</w:t>
      </w:r>
    </w:p>
    <w:p w14:paraId="1761EB0E" w14:textId="77777777" w:rsidR="007D645F" w:rsidRPr="000D5712" w:rsidRDefault="000D5712" w:rsidP="000D5712">
      <w:pPr>
        <w:pStyle w:val="Prrafodelista"/>
        <w:numPr>
          <w:ilvl w:val="2"/>
          <w:numId w:val="1"/>
        </w:numPr>
        <w:rPr>
          <w:sz w:val="20"/>
          <w:szCs w:val="20"/>
          <w:lang w:val="es-ES_tradnl"/>
        </w:rPr>
      </w:pPr>
      <w:r w:rsidRPr="000D5712">
        <w:rPr>
          <w:bCs/>
          <w:sz w:val="20"/>
          <w:szCs w:val="20"/>
          <w:lang w:val="lv-LV"/>
        </w:rPr>
        <w:t>Tā bija pirmā vieta Kānaānā, kur Jēkabs uzcēla savu telti (1. Moz.33:18).</w:t>
      </w:r>
    </w:p>
    <w:p w14:paraId="22833AED" w14:textId="77777777" w:rsidR="007D645F" w:rsidRPr="000D5712" w:rsidRDefault="000D5712" w:rsidP="000D5712">
      <w:pPr>
        <w:pStyle w:val="Prrafodelista"/>
        <w:numPr>
          <w:ilvl w:val="2"/>
          <w:numId w:val="1"/>
        </w:numPr>
        <w:rPr>
          <w:sz w:val="20"/>
          <w:szCs w:val="20"/>
          <w:lang w:val="es-ES_tradnl"/>
        </w:rPr>
      </w:pPr>
      <w:r w:rsidRPr="000D5712">
        <w:rPr>
          <w:bCs/>
          <w:sz w:val="20"/>
          <w:szCs w:val="20"/>
          <w:lang w:val="lv-LV"/>
        </w:rPr>
        <w:t>Tas bija vienīgais īpašums, ko iegādājās Jēkabs (1. Moz.33:19).</w:t>
      </w:r>
    </w:p>
    <w:p w14:paraId="1F784A7A" w14:textId="77777777" w:rsidR="007D645F" w:rsidRPr="000D5712" w:rsidRDefault="000D5712" w:rsidP="000D5712">
      <w:pPr>
        <w:pStyle w:val="Prrafodelista"/>
        <w:numPr>
          <w:ilvl w:val="2"/>
          <w:numId w:val="1"/>
        </w:numPr>
        <w:rPr>
          <w:sz w:val="20"/>
          <w:szCs w:val="20"/>
          <w:lang w:val="es-ES_tradnl"/>
        </w:rPr>
      </w:pPr>
      <w:r w:rsidRPr="000D5712">
        <w:rPr>
          <w:bCs/>
          <w:sz w:val="20"/>
          <w:szCs w:val="20"/>
          <w:lang w:val="lv-LV"/>
        </w:rPr>
        <w:t>Tur Jēkabs apglabāja svešos dievus, kas vēl bija viņa ģimenes rīcībā (35:4).</w:t>
      </w:r>
    </w:p>
    <w:p w14:paraId="0952FE68" w14:textId="77777777" w:rsidR="000D5712" w:rsidRPr="000D5712" w:rsidRDefault="000D5712" w:rsidP="000D5712">
      <w:pPr>
        <w:pStyle w:val="Prrafodelista"/>
        <w:numPr>
          <w:ilvl w:val="1"/>
          <w:numId w:val="1"/>
        </w:numPr>
        <w:rPr>
          <w:sz w:val="20"/>
          <w:szCs w:val="20"/>
          <w:lang w:val="lv-LV"/>
        </w:rPr>
      </w:pPr>
      <w:r w:rsidRPr="000D5712">
        <w:rPr>
          <w:bCs/>
          <w:sz w:val="20"/>
          <w:szCs w:val="20"/>
          <w:lang w:val="lv-LV"/>
        </w:rPr>
        <w:t>Jozua sāka ar to, ka stāstīja viņiem par „svešajiem dieviem”, kurus pielūdza viņu sencis Tara (Joz. 24:2). Pēc tam viņš viņiem atgādināja visu, ko Dievs bija darījis: "Es ņēmu; Es liku; Es devu; Es vairoju; Es sūtīju; Es izvedu; Es ievedu jūs; Es nodevu viņus; Es izdeldēju; Es neklausīju Bileamam; Es jūs izglābu; Es tos nodevu jūsu rokā; Es sūtīju sirseņus; Es jums devu zemi" (Joz. 24:3-13).</w:t>
      </w:r>
    </w:p>
    <w:p w14:paraId="4FF69F71" w14:textId="77777777" w:rsidR="000D5712" w:rsidRPr="000D5712" w:rsidRDefault="000D5712" w:rsidP="000D5712">
      <w:pPr>
        <w:pStyle w:val="Prrafodelista"/>
        <w:numPr>
          <w:ilvl w:val="1"/>
          <w:numId w:val="1"/>
        </w:numPr>
        <w:rPr>
          <w:sz w:val="20"/>
          <w:szCs w:val="20"/>
          <w:lang w:val="lv-LV"/>
        </w:rPr>
      </w:pPr>
      <w:r w:rsidRPr="000D5712">
        <w:rPr>
          <w:bCs/>
          <w:sz w:val="20"/>
          <w:szCs w:val="20"/>
          <w:lang w:val="lv-LV"/>
        </w:rPr>
        <w:t>Šajā stāstā paaudzes seko viena otrai bez atšķirības. Visas tās ir iekļautas. Tie, kas klausījās Jozuu, nāca „no otras upes puses”; devās uz Ēģipti; izgāja no turienes ar lielu spēku; šķērsoja jūru; ieņēma Transjordāniju; ieguva Kānaānu. To, ko Dievs darīja ar viņu senčiem, Viņš darīja ar viņiem, un Viņš darīs arī ar mums šodien.</w:t>
      </w:r>
    </w:p>
    <w:p w14:paraId="7A332F8B" w14:textId="77777777" w:rsidR="007D645F" w:rsidRPr="000D5712" w:rsidRDefault="00031E12" w:rsidP="000D5712">
      <w:pPr>
        <w:pStyle w:val="Prrafodelista"/>
        <w:numPr>
          <w:ilvl w:val="0"/>
          <w:numId w:val="1"/>
        </w:numPr>
        <w:rPr>
          <w:b/>
          <w:bCs/>
          <w:sz w:val="20"/>
          <w:szCs w:val="20"/>
          <w:lang w:val="es-ES_tradnl"/>
        </w:rPr>
      </w:pPr>
      <w:r w:rsidRPr="000D5712">
        <w:rPr>
          <w:b/>
          <w:bCs/>
          <w:sz w:val="20"/>
          <w:szCs w:val="20"/>
          <w:lang w:val="lv-LV"/>
        </w:rPr>
        <w:t>Aicinājums uz godīgumu (Jozua 24:14-15)</w:t>
      </w:r>
    </w:p>
    <w:p w14:paraId="39590905" w14:textId="77777777" w:rsidR="000D5712" w:rsidRPr="000D5712" w:rsidRDefault="000D5712" w:rsidP="000D5712">
      <w:pPr>
        <w:pStyle w:val="Prrafodelista"/>
        <w:numPr>
          <w:ilvl w:val="1"/>
          <w:numId w:val="1"/>
        </w:numPr>
        <w:rPr>
          <w:sz w:val="20"/>
          <w:szCs w:val="20"/>
          <w:lang w:val="es-ES_tradnl"/>
        </w:rPr>
      </w:pPr>
      <w:r w:rsidRPr="000D5712">
        <w:rPr>
          <w:bCs/>
          <w:sz w:val="20"/>
          <w:szCs w:val="20"/>
          <w:lang w:val="lv-LV"/>
        </w:rPr>
        <w:t>Tāpat kā Jēkabs aicināja savu ģimeni aprakt savus dievus, pirms atjaunot savu derību ar Dievu Betelē, arī Jozua aicina tautu atmest tos dievus, pirms atjaunoja savu derību ar Dievu (Joz. 24:14b).</w:t>
      </w:r>
    </w:p>
    <w:p w14:paraId="0D93D376" w14:textId="09779063" w:rsidR="003B69FF" w:rsidRPr="00782FD7" w:rsidRDefault="000D5712" w:rsidP="000D5712">
      <w:pPr>
        <w:pStyle w:val="Prrafodelista"/>
        <w:numPr>
          <w:ilvl w:val="1"/>
          <w:numId w:val="1"/>
        </w:numPr>
        <w:rPr>
          <w:sz w:val="20"/>
          <w:szCs w:val="20"/>
        </w:rPr>
      </w:pPr>
      <w:r w:rsidRPr="000D5712">
        <w:rPr>
          <w:bCs/>
          <w:sz w:val="20"/>
          <w:szCs w:val="20"/>
          <w:lang w:val="lv-LV"/>
        </w:rPr>
        <w:t>Viņiem bija jābīstas Dievu un jākalpo Viņam „ar uzticību un patiesību” (Joz. 24:14a). Ko tas nozīmē?</w:t>
      </w:r>
      <w:r w:rsidR="003B69FF" w:rsidRPr="000D5712">
        <w:rPr>
          <w:sz w:val="20"/>
          <w:szCs w:val="20"/>
        </w:rPr>
        <w:t>Al igual que</w:t>
      </w:r>
      <w:r w:rsidR="003B69FF" w:rsidRPr="00782FD7">
        <w:rPr>
          <w:sz w:val="20"/>
          <w:szCs w:val="20"/>
        </w:rPr>
        <w:t xml:space="preserve"> </w:t>
      </w:r>
    </w:p>
    <w:p w14:paraId="5AA60219" w14:textId="55B795D2" w:rsidR="007D645F" w:rsidRPr="000D5712" w:rsidRDefault="000D5712" w:rsidP="000D5712">
      <w:pPr>
        <w:pStyle w:val="Prrafodelista"/>
        <w:numPr>
          <w:ilvl w:val="2"/>
          <w:numId w:val="1"/>
        </w:numPr>
        <w:rPr>
          <w:sz w:val="20"/>
          <w:szCs w:val="20"/>
          <w:lang w:val="es-ES_tradnl"/>
        </w:rPr>
      </w:pPr>
      <w:r w:rsidRPr="000D5712">
        <w:rPr>
          <w:bCs/>
          <w:sz w:val="20"/>
          <w:szCs w:val="20"/>
          <w:lang w:val="lv-LV"/>
        </w:rPr>
        <w:t xml:space="preserve">Bīties Dievu: </w:t>
      </w:r>
      <w:r w:rsidR="00031E12" w:rsidRPr="000D5712">
        <w:rPr>
          <w:bCs/>
          <w:sz w:val="20"/>
          <w:szCs w:val="20"/>
          <w:lang w:val="lv-LV"/>
        </w:rPr>
        <w:t>Izrādīt dziļu cieņu pret To, kurš ir nesalīdzināmi lielāks par mani, un pieņemt Viņu kā Savu Ķēniņu un Kungu.</w:t>
      </w:r>
    </w:p>
    <w:p w14:paraId="226AA475" w14:textId="595553F7" w:rsidR="007D645F" w:rsidRPr="000D5712" w:rsidRDefault="000D5712" w:rsidP="000D5712">
      <w:pPr>
        <w:pStyle w:val="Prrafodelista"/>
        <w:numPr>
          <w:ilvl w:val="2"/>
          <w:numId w:val="1"/>
        </w:numPr>
        <w:rPr>
          <w:sz w:val="20"/>
          <w:szCs w:val="20"/>
          <w:lang w:val="es-ES_tradnl"/>
        </w:rPr>
      </w:pPr>
      <w:r w:rsidRPr="000D5712">
        <w:rPr>
          <w:bCs/>
          <w:sz w:val="20"/>
          <w:szCs w:val="20"/>
          <w:lang w:val="lv-LV"/>
        </w:rPr>
        <w:t xml:space="preserve">Kalpot Dievam ar godīgumu: </w:t>
      </w:r>
      <w:r w:rsidR="00031E12" w:rsidRPr="000D5712">
        <w:rPr>
          <w:bCs/>
          <w:sz w:val="20"/>
          <w:szCs w:val="20"/>
          <w:lang w:val="lv-LV"/>
        </w:rPr>
        <w:t>Bez defektiem (tādam vajadzēja būt dzīvniekam, kas bija piemērots kaušanai tikai „bez defektiem” [veselam]).</w:t>
      </w:r>
    </w:p>
    <w:p w14:paraId="121CFB10" w14:textId="0BD26C1B" w:rsidR="007D645F" w:rsidRPr="000D5712" w:rsidRDefault="000D5712" w:rsidP="000D5712">
      <w:pPr>
        <w:pStyle w:val="Prrafodelista"/>
        <w:numPr>
          <w:ilvl w:val="2"/>
          <w:numId w:val="1"/>
        </w:numPr>
        <w:rPr>
          <w:sz w:val="20"/>
          <w:szCs w:val="20"/>
          <w:lang w:val="lv-LV"/>
        </w:rPr>
      </w:pPr>
      <w:r w:rsidRPr="000D5712">
        <w:rPr>
          <w:bCs/>
          <w:sz w:val="20"/>
          <w:szCs w:val="20"/>
          <w:lang w:val="lv-LV"/>
        </w:rPr>
        <w:t xml:space="preserve">Kalpot Dievam patiesi: </w:t>
      </w:r>
      <w:r w:rsidR="00031E12" w:rsidRPr="000D5712">
        <w:rPr>
          <w:bCs/>
          <w:sz w:val="20"/>
          <w:szCs w:val="20"/>
          <w:lang w:val="lv-LV"/>
        </w:rPr>
        <w:t>Būt uzticīgam, uzticamam, lojālam, nedalītam, konsekventam. Ar savu dzīvi atspoguļot pateicību Dievam par to, ko Viņš ir darījis manā dzīvē.</w:t>
      </w:r>
    </w:p>
    <w:p w14:paraId="535174E7" w14:textId="77777777" w:rsidR="007D645F" w:rsidRPr="000D5712" w:rsidRDefault="00031E12" w:rsidP="000D5712">
      <w:pPr>
        <w:pStyle w:val="Prrafodelista"/>
        <w:numPr>
          <w:ilvl w:val="0"/>
          <w:numId w:val="1"/>
        </w:numPr>
        <w:rPr>
          <w:b/>
          <w:bCs/>
          <w:sz w:val="20"/>
          <w:szCs w:val="20"/>
          <w:lang w:val="es-ES_tradnl"/>
        </w:rPr>
      </w:pPr>
      <w:r w:rsidRPr="000D5712">
        <w:rPr>
          <w:b/>
          <w:bCs/>
          <w:sz w:val="20"/>
          <w:szCs w:val="20"/>
          <w:lang w:val="lv-LV"/>
        </w:rPr>
        <w:t>Tautas izvēle (Jozua 24:16-21)</w:t>
      </w:r>
    </w:p>
    <w:p w14:paraId="09137E94" w14:textId="77777777" w:rsidR="00031E12" w:rsidRPr="00031E12" w:rsidRDefault="00031E12" w:rsidP="00031E12">
      <w:pPr>
        <w:pStyle w:val="Prrafodelista"/>
        <w:numPr>
          <w:ilvl w:val="1"/>
          <w:numId w:val="1"/>
        </w:numPr>
        <w:rPr>
          <w:sz w:val="20"/>
          <w:szCs w:val="20"/>
          <w:lang w:val="lv-LV"/>
        </w:rPr>
      </w:pPr>
      <w:r w:rsidRPr="00031E12">
        <w:rPr>
          <w:bCs/>
          <w:sz w:val="20"/>
          <w:szCs w:val="20"/>
          <w:lang w:val="lv-LV"/>
        </w:rPr>
        <w:t>Kāda bija atbilde uz Jozua aicinājumu (Joz. 24:16)? Visi ļaudis noraidīja citus dievus un pieņēma tikai vienīgo Dievu: „mūsu Dievs”, tas pats, kas bija vadījis gan viņu tēvus, gan viņus pašus līdz šim brīdim (Joz. 24:17-18).</w:t>
      </w:r>
    </w:p>
    <w:p w14:paraId="4BEBA212" w14:textId="77777777" w:rsidR="00031E12" w:rsidRPr="00031E12" w:rsidRDefault="00031E12" w:rsidP="00031E12">
      <w:pPr>
        <w:pStyle w:val="Prrafodelista"/>
        <w:numPr>
          <w:ilvl w:val="1"/>
          <w:numId w:val="1"/>
        </w:numPr>
        <w:rPr>
          <w:sz w:val="20"/>
          <w:szCs w:val="20"/>
          <w:lang w:val="es-ES_tradnl"/>
        </w:rPr>
      </w:pPr>
      <w:r w:rsidRPr="00031E12">
        <w:rPr>
          <w:bCs/>
          <w:sz w:val="20"/>
          <w:szCs w:val="20"/>
          <w:lang w:val="lv-LV"/>
        </w:rPr>
        <w:t>Tā vietā, lai apsveiktu tautu par tās lēmumu, Jozua sniedza negaidītu atbildi: „Jūs nebūsiet spējīgi kalpot Kungam” (Joz. 24:19 NVI). Kāda vilšanās!</w:t>
      </w:r>
    </w:p>
    <w:p w14:paraId="29B5701F" w14:textId="77777777" w:rsidR="00031E12" w:rsidRPr="00031E12" w:rsidRDefault="00031E12" w:rsidP="00031E12">
      <w:pPr>
        <w:pStyle w:val="Prrafodelista"/>
        <w:numPr>
          <w:ilvl w:val="1"/>
          <w:numId w:val="1"/>
        </w:numPr>
        <w:rPr>
          <w:sz w:val="20"/>
          <w:szCs w:val="20"/>
          <w:lang w:val="lv-LV"/>
        </w:rPr>
      </w:pPr>
      <w:r w:rsidRPr="00031E12">
        <w:rPr>
          <w:bCs/>
          <w:sz w:val="20"/>
          <w:szCs w:val="20"/>
          <w:lang w:val="lv-LV"/>
        </w:rPr>
        <w:t>Jozua bija dzirdējis savus vecākus dodam to pašu solījumu (2. Moz. 19:8) un bija redzējis, kā viņi to 40 gadu garumā atkārtoti neievēroja.</w:t>
      </w:r>
    </w:p>
    <w:p w14:paraId="309B1819" w14:textId="77777777" w:rsidR="00031E12" w:rsidRPr="00031E12" w:rsidRDefault="00031E12" w:rsidP="00031E12">
      <w:pPr>
        <w:pStyle w:val="Prrafodelista"/>
        <w:numPr>
          <w:ilvl w:val="1"/>
          <w:numId w:val="1"/>
        </w:numPr>
        <w:rPr>
          <w:sz w:val="20"/>
          <w:szCs w:val="20"/>
          <w:lang w:val="lv-LV"/>
        </w:rPr>
      </w:pPr>
      <w:r w:rsidRPr="00031E12">
        <w:rPr>
          <w:bCs/>
          <w:sz w:val="20"/>
          <w:szCs w:val="20"/>
          <w:lang w:val="lv-LV"/>
        </w:rPr>
        <w:t>Šī skarbā atbilde sasniedza savu mērķi. Jaunā paaudze bija apņēmusies neatkārtot tās pašas kļūdas (Joz. 24:21).</w:t>
      </w:r>
    </w:p>
    <w:p w14:paraId="24786DE4" w14:textId="77777777" w:rsidR="007D645F" w:rsidRPr="000D5712" w:rsidRDefault="00031E12" w:rsidP="000D5712">
      <w:pPr>
        <w:pStyle w:val="Prrafodelista"/>
        <w:numPr>
          <w:ilvl w:val="0"/>
          <w:numId w:val="1"/>
        </w:numPr>
        <w:rPr>
          <w:b/>
          <w:bCs/>
          <w:sz w:val="20"/>
          <w:szCs w:val="20"/>
          <w:lang w:val="es-ES_tradnl"/>
        </w:rPr>
      </w:pPr>
      <w:r w:rsidRPr="000D5712">
        <w:rPr>
          <w:b/>
          <w:bCs/>
          <w:sz w:val="20"/>
          <w:szCs w:val="20"/>
          <w:lang w:val="lv-LV"/>
        </w:rPr>
        <w:t>Līguma atjaunošana (Jozua 24:22-28)</w:t>
      </w:r>
    </w:p>
    <w:p w14:paraId="6CEBD386" w14:textId="77777777" w:rsidR="00031E12" w:rsidRPr="00031E12" w:rsidRDefault="00031E12" w:rsidP="00031E12">
      <w:pPr>
        <w:pStyle w:val="Prrafodelista"/>
        <w:numPr>
          <w:ilvl w:val="1"/>
          <w:numId w:val="1"/>
        </w:numPr>
        <w:rPr>
          <w:sz w:val="20"/>
          <w:szCs w:val="20"/>
          <w:lang w:val="es-ES_tradnl"/>
        </w:rPr>
      </w:pPr>
      <w:r w:rsidRPr="00031E12">
        <w:rPr>
          <w:bCs/>
          <w:sz w:val="20"/>
          <w:szCs w:val="20"/>
          <w:lang w:val="lv-LV"/>
        </w:rPr>
        <w:t>Noslēdzot savu runu, Jozua lūdza viņiem iznīcināt svešu tautu dievus, „kādi vēl ir jūsu vidū”, un atgriezties pie Dieva (Joz. 24:23).</w:t>
      </w:r>
    </w:p>
    <w:p w14:paraId="2E1EAFBF" w14:textId="77777777" w:rsidR="00031E12" w:rsidRPr="00031E12" w:rsidRDefault="00031E12" w:rsidP="00031E12">
      <w:pPr>
        <w:pStyle w:val="Prrafodelista"/>
        <w:numPr>
          <w:ilvl w:val="1"/>
          <w:numId w:val="1"/>
        </w:numPr>
        <w:rPr>
          <w:sz w:val="20"/>
          <w:szCs w:val="20"/>
          <w:lang w:val="lv-LV"/>
        </w:rPr>
      </w:pPr>
      <w:r w:rsidRPr="00031E12">
        <w:rPr>
          <w:bCs/>
          <w:sz w:val="20"/>
          <w:szCs w:val="20"/>
          <w:lang w:val="lv-LV"/>
        </w:rPr>
        <w:t>Trešo reizi tauta apņēmās kalpot Dievam (Joz. 24:24). Līgums tika ratificēts, un, tāpat kā Mozus, Jozua “deva viņiem statūtus un likumus” (Joz. 24:25).</w:t>
      </w:r>
    </w:p>
    <w:p w14:paraId="6A48F3CC" w14:textId="77777777" w:rsidR="00031E12" w:rsidRPr="00031E12" w:rsidRDefault="00031E12" w:rsidP="00031E12">
      <w:pPr>
        <w:pStyle w:val="Prrafodelista"/>
        <w:numPr>
          <w:ilvl w:val="1"/>
          <w:numId w:val="1"/>
        </w:numPr>
        <w:rPr>
          <w:sz w:val="20"/>
          <w:szCs w:val="20"/>
          <w:lang w:val="lv-LV"/>
        </w:rPr>
      </w:pPr>
      <w:r w:rsidRPr="00031E12">
        <w:rPr>
          <w:bCs/>
          <w:sz w:val="20"/>
          <w:szCs w:val="20"/>
          <w:lang w:val="lv-LV"/>
        </w:rPr>
        <w:t>Lai gan derība ar Dievu balstās uz dzīvām attiecībām ar Viņu un to nevar pilnībā izteikt ar vienkāršiem noteikumiem, Jozua saprata, ka ir nepieciešams atstāt skaidrus atgādinājumus, kas palīdzētu viņiem palikt derībā.</w:t>
      </w:r>
    </w:p>
    <w:p w14:paraId="0BBDC8E8" w14:textId="77777777" w:rsidR="00031E12" w:rsidRPr="00031E12" w:rsidRDefault="00031E12" w:rsidP="00031E12">
      <w:pPr>
        <w:pStyle w:val="Prrafodelista"/>
        <w:numPr>
          <w:ilvl w:val="1"/>
          <w:numId w:val="1"/>
        </w:numPr>
        <w:rPr>
          <w:sz w:val="20"/>
          <w:szCs w:val="20"/>
          <w:lang w:val="lv-LV"/>
        </w:rPr>
      </w:pPr>
      <w:r w:rsidRPr="00031E12">
        <w:rPr>
          <w:bCs/>
          <w:sz w:val="20"/>
          <w:szCs w:val="20"/>
          <w:lang w:val="lv-LV"/>
        </w:rPr>
        <w:t>Viņš rakstiski fiksēja vienošanos un uzcēla piemiņas pieminekli – akmeni, kas kalpoja par liecinieku viņu uzņemtām saistībām (Joz. 24:26-27).</w:t>
      </w:r>
    </w:p>
    <w:p w14:paraId="15C07F9C" w14:textId="77777777" w:rsidR="007D645F" w:rsidRPr="000D5712" w:rsidRDefault="00031E12" w:rsidP="000D5712">
      <w:pPr>
        <w:pStyle w:val="Prrafodelista"/>
        <w:numPr>
          <w:ilvl w:val="0"/>
          <w:numId w:val="1"/>
        </w:numPr>
        <w:rPr>
          <w:b/>
          <w:bCs/>
          <w:sz w:val="20"/>
          <w:szCs w:val="20"/>
          <w:lang w:val="es-ES_tradnl"/>
        </w:rPr>
      </w:pPr>
      <w:r w:rsidRPr="000D5712">
        <w:rPr>
          <w:b/>
          <w:bCs/>
          <w:sz w:val="20"/>
          <w:szCs w:val="20"/>
          <w:lang w:val="lv-LV"/>
        </w:rPr>
        <w:t>Stāsta turpinājums (Jozua 24:29-33)</w:t>
      </w:r>
    </w:p>
    <w:p w14:paraId="415F8634" w14:textId="77777777" w:rsidR="00031E12" w:rsidRPr="00031E12" w:rsidRDefault="00031E12" w:rsidP="00031E12">
      <w:pPr>
        <w:pStyle w:val="Prrafodelista"/>
        <w:numPr>
          <w:ilvl w:val="1"/>
          <w:numId w:val="1"/>
        </w:numPr>
        <w:rPr>
          <w:sz w:val="20"/>
          <w:szCs w:val="20"/>
          <w:lang w:val="es-ES_tradnl"/>
        </w:rPr>
      </w:pPr>
      <w:r w:rsidRPr="00031E12">
        <w:rPr>
          <w:bCs/>
          <w:sz w:val="20"/>
          <w:szCs w:val="20"/>
          <w:lang w:val="lv-LV"/>
        </w:rPr>
        <w:t>Jozuas grāmata beidzas ar trim apbedījumiem. Viens no tiem, kas tika pareģots simtiem gadu iepriekš, bija Jozuas apbedījums Jēkaba mantojumā (1. Moz. 50:24-26; Joz. 24:32).</w:t>
      </w:r>
    </w:p>
    <w:p w14:paraId="08AC4851" w14:textId="77777777" w:rsidR="00031E12" w:rsidRPr="00031E12" w:rsidRDefault="00031E12" w:rsidP="00031E12">
      <w:pPr>
        <w:pStyle w:val="Prrafodelista"/>
        <w:numPr>
          <w:ilvl w:val="1"/>
          <w:numId w:val="1"/>
        </w:numPr>
        <w:rPr>
          <w:sz w:val="20"/>
          <w:szCs w:val="20"/>
          <w:lang w:val="lv-LV"/>
        </w:rPr>
      </w:pPr>
      <w:r w:rsidRPr="00031E12">
        <w:rPr>
          <w:bCs/>
          <w:sz w:val="20"/>
          <w:szCs w:val="20"/>
          <w:lang w:val="lv-LV"/>
        </w:rPr>
        <w:t>Pretinieku paaudze, kas bija izgājusi no Ēģiptes, tika apglabāta tuksnesī. Bet jaunā paaudze tika apglabāta „savā mantojumā” kopā ar tiem, kas bija palikuši uzticīgi neticīgajā paaudzē: Jozua un Ēleāzars (Joz. 24:29-30, 33).</w:t>
      </w:r>
    </w:p>
    <w:p w14:paraId="545F1395" w14:textId="77777777" w:rsidR="00031E12" w:rsidRPr="00031E12" w:rsidRDefault="00031E12" w:rsidP="00031E12">
      <w:pPr>
        <w:pStyle w:val="Prrafodelista"/>
        <w:numPr>
          <w:ilvl w:val="1"/>
          <w:numId w:val="1"/>
        </w:numPr>
        <w:rPr>
          <w:sz w:val="20"/>
          <w:szCs w:val="20"/>
          <w:lang w:val="es-ES_tradnl"/>
        </w:rPr>
      </w:pPr>
      <w:r w:rsidRPr="00031E12">
        <w:rPr>
          <w:bCs/>
          <w:sz w:val="20"/>
          <w:szCs w:val="20"/>
          <w:lang w:val="lv-LV"/>
        </w:rPr>
        <w:t>Šī jaunā paaudze palika uzticīga (Joz. 24:31). Bet ko var teikt par nākamo paaudzi (Soģ. 2:10-11)?</w:t>
      </w:r>
    </w:p>
    <w:p w14:paraId="5E7F11E5" w14:textId="77777777" w:rsidR="00031E12" w:rsidRPr="00031E12" w:rsidRDefault="00031E12" w:rsidP="00031E12">
      <w:pPr>
        <w:pStyle w:val="Prrafodelista"/>
        <w:numPr>
          <w:ilvl w:val="1"/>
          <w:numId w:val="1"/>
        </w:numPr>
        <w:rPr>
          <w:sz w:val="20"/>
          <w:szCs w:val="20"/>
          <w:lang w:val="lv-LV"/>
        </w:rPr>
      </w:pPr>
      <w:r w:rsidRPr="00031E12">
        <w:rPr>
          <w:bCs/>
          <w:sz w:val="20"/>
          <w:szCs w:val="20"/>
          <w:lang w:val="lv-LV"/>
        </w:rPr>
        <w:t>Katra paaudze ir jānoslēdz savs līgums ar Dievu. Vecāku ticība var palīdzēt pieņemt pareizo lēmumu. Bet lēmums ir jūsu rokās. Pieņemsim šodien lēmumu: „Es un mans nams mēs kalposim Tam Kungam” (Joz. 24:15 NVI).</w:t>
      </w:r>
    </w:p>
    <w:p w14:paraId="438CE197" w14:textId="77777777" w:rsidR="00031E12" w:rsidRPr="00031E12" w:rsidRDefault="00031E12" w:rsidP="00031E12">
      <w:pPr>
        <w:pStyle w:val="Prrafodelista"/>
        <w:rPr>
          <w:sz w:val="20"/>
          <w:szCs w:val="20"/>
          <w:lang w:val="lv-LV"/>
        </w:rPr>
      </w:pPr>
    </w:p>
    <w:sectPr w:rsidR="00031E12" w:rsidRPr="00031E1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771CA"/>
    <w:multiLevelType w:val="hybridMultilevel"/>
    <w:tmpl w:val="39BAE376"/>
    <w:lvl w:ilvl="0" w:tplc="B3DA390E">
      <w:start w:val="1"/>
      <w:numFmt w:val="bullet"/>
      <w:lvlText w:val="•"/>
      <w:lvlJc w:val="left"/>
      <w:pPr>
        <w:tabs>
          <w:tab w:val="num" w:pos="720"/>
        </w:tabs>
        <w:ind w:left="720" w:hanging="360"/>
      </w:pPr>
      <w:rPr>
        <w:rFonts w:ascii="Times New Roman" w:hAnsi="Times New Roman" w:hint="default"/>
      </w:rPr>
    </w:lvl>
    <w:lvl w:ilvl="1" w:tplc="39EC5F1E" w:tentative="1">
      <w:start w:val="1"/>
      <w:numFmt w:val="bullet"/>
      <w:lvlText w:val="•"/>
      <w:lvlJc w:val="left"/>
      <w:pPr>
        <w:tabs>
          <w:tab w:val="num" w:pos="1440"/>
        </w:tabs>
        <w:ind w:left="1440" w:hanging="360"/>
      </w:pPr>
      <w:rPr>
        <w:rFonts w:ascii="Times New Roman" w:hAnsi="Times New Roman" w:hint="default"/>
      </w:rPr>
    </w:lvl>
    <w:lvl w:ilvl="2" w:tplc="78803F96" w:tentative="1">
      <w:start w:val="1"/>
      <w:numFmt w:val="bullet"/>
      <w:lvlText w:val="•"/>
      <w:lvlJc w:val="left"/>
      <w:pPr>
        <w:tabs>
          <w:tab w:val="num" w:pos="2160"/>
        </w:tabs>
        <w:ind w:left="2160" w:hanging="360"/>
      </w:pPr>
      <w:rPr>
        <w:rFonts w:ascii="Times New Roman" w:hAnsi="Times New Roman" w:hint="default"/>
      </w:rPr>
    </w:lvl>
    <w:lvl w:ilvl="3" w:tplc="ECDA30AC" w:tentative="1">
      <w:start w:val="1"/>
      <w:numFmt w:val="bullet"/>
      <w:lvlText w:val="•"/>
      <w:lvlJc w:val="left"/>
      <w:pPr>
        <w:tabs>
          <w:tab w:val="num" w:pos="2880"/>
        </w:tabs>
        <w:ind w:left="2880" w:hanging="360"/>
      </w:pPr>
      <w:rPr>
        <w:rFonts w:ascii="Times New Roman" w:hAnsi="Times New Roman" w:hint="default"/>
      </w:rPr>
    </w:lvl>
    <w:lvl w:ilvl="4" w:tplc="8D440F38" w:tentative="1">
      <w:start w:val="1"/>
      <w:numFmt w:val="bullet"/>
      <w:lvlText w:val="•"/>
      <w:lvlJc w:val="left"/>
      <w:pPr>
        <w:tabs>
          <w:tab w:val="num" w:pos="3600"/>
        </w:tabs>
        <w:ind w:left="3600" w:hanging="360"/>
      </w:pPr>
      <w:rPr>
        <w:rFonts w:ascii="Times New Roman" w:hAnsi="Times New Roman" w:hint="default"/>
      </w:rPr>
    </w:lvl>
    <w:lvl w:ilvl="5" w:tplc="353002A6" w:tentative="1">
      <w:start w:val="1"/>
      <w:numFmt w:val="bullet"/>
      <w:lvlText w:val="•"/>
      <w:lvlJc w:val="left"/>
      <w:pPr>
        <w:tabs>
          <w:tab w:val="num" w:pos="4320"/>
        </w:tabs>
        <w:ind w:left="4320" w:hanging="360"/>
      </w:pPr>
      <w:rPr>
        <w:rFonts w:ascii="Times New Roman" w:hAnsi="Times New Roman" w:hint="default"/>
      </w:rPr>
    </w:lvl>
    <w:lvl w:ilvl="6" w:tplc="F2BCD936" w:tentative="1">
      <w:start w:val="1"/>
      <w:numFmt w:val="bullet"/>
      <w:lvlText w:val="•"/>
      <w:lvlJc w:val="left"/>
      <w:pPr>
        <w:tabs>
          <w:tab w:val="num" w:pos="5040"/>
        </w:tabs>
        <w:ind w:left="5040" w:hanging="360"/>
      </w:pPr>
      <w:rPr>
        <w:rFonts w:ascii="Times New Roman" w:hAnsi="Times New Roman" w:hint="default"/>
      </w:rPr>
    </w:lvl>
    <w:lvl w:ilvl="7" w:tplc="7C9CD642" w:tentative="1">
      <w:start w:val="1"/>
      <w:numFmt w:val="bullet"/>
      <w:lvlText w:val="•"/>
      <w:lvlJc w:val="left"/>
      <w:pPr>
        <w:tabs>
          <w:tab w:val="num" w:pos="5760"/>
        </w:tabs>
        <w:ind w:left="5760" w:hanging="360"/>
      </w:pPr>
      <w:rPr>
        <w:rFonts w:ascii="Times New Roman" w:hAnsi="Times New Roman" w:hint="default"/>
      </w:rPr>
    </w:lvl>
    <w:lvl w:ilvl="8" w:tplc="43B26A4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47C1C94"/>
    <w:multiLevelType w:val="hybridMultilevel"/>
    <w:tmpl w:val="223A6914"/>
    <w:lvl w:ilvl="0" w:tplc="8D92C450">
      <w:start w:val="1"/>
      <w:numFmt w:val="bullet"/>
      <w:lvlText w:val="•"/>
      <w:lvlJc w:val="left"/>
      <w:pPr>
        <w:tabs>
          <w:tab w:val="num" w:pos="720"/>
        </w:tabs>
        <w:ind w:left="720" w:hanging="360"/>
      </w:pPr>
      <w:rPr>
        <w:rFonts w:ascii="Times New Roman" w:hAnsi="Times New Roman" w:hint="default"/>
      </w:rPr>
    </w:lvl>
    <w:lvl w:ilvl="1" w:tplc="BE844042" w:tentative="1">
      <w:start w:val="1"/>
      <w:numFmt w:val="bullet"/>
      <w:lvlText w:val="•"/>
      <w:lvlJc w:val="left"/>
      <w:pPr>
        <w:tabs>
          <w:tab w:val="num" w:pos="1440"/>
        </w:tabs>
        <w:ind w:left="1440" w:hanging="360"/>
      </w:pPr>
      <w:rPr>
        <w:rFonts w:ascii="Times New Roman" w:hAnsi="Times New Roman" w:hint="default"/>
      </w:rPr>
    </w:lvl>
    <w:lvl w:ilvl="2" w:tplc="A914127C" w:tentative="1">
      <w:start w:val="1"/>
      <w:numFmt w:val="bullet"/>
      <w:lvlText w:val="•"/>
      <w:lvlJc w:val="left"/>
      <w:pPr>
        <w:tabs>
          <w:tab w:val="num" w:pos="2160"/>
        </w:tabs>
        <w:ind w:left="2160" w:hanging="360"/>
      </w:pPr>
      <w:rPr>
        <w:rFonts w:ascii="Times New Roman" w:hAnsi="Times New Roman" w:hint="default"/>
      </w:rPr>
    </w:lvl>
    <w:lvl w:ilvl="3" w:tplc="7D2093CE" w:tentative="1">
      <w:start w:val="1"/>
      <w:numFmt w:val="bullet"/>
      <w:lvlText w:val="•"/>
      <w:lvlJc w:val="left"/>
      <w:pPr>
        <w:tabs>
          <w:tab w:val="num" w:pos="2880"/>
        </w:tabs>
        <w:ind w:left="2880" w:hanging="360"/>
      </w:pPr>
      <w:rPr>
        <w:rFonts w:ascii="Times New Roman" w:hAnsi="Times New Roman" w:hint="default"/>
      </w:rPr>
    </w:lvl>
    <w:lvl w:ilvl="4" w:tplc="E700A14A" w:tentative="1">
      <w:start w:val="1"/>
      <w:numFmt w:val="bullet"/>
      <w:lvlText w:val="•"/>
      <w:lvlJc w:val="left"/>
      <w:pPr>
        <w:tabs>
          <w:tab w:val="num" w:pos="3600"/>
        </w:tabs>
        <w:ind w:left="3600" w:hanging="360"/>
      </w:pPr>
      <w:rPr>
        <w:rFonts w:ascii="Times New Roman" w:hAnsi="Times New Roman" w:hint="default"/>
      </w:rPr>
    </w:lvl>
    <w:lvl w:ilvl="5" w:tplc="1BA4A3CE" w:tentative="1">
      <w:start w:val="1"/>
      <w:numFmt w:val="bullet"/>
      <w:lvlText w:val="•"/>
      <w:lvlJc w:val="left"/>
      <w:pPr>
        <w:tabs>
          <w:tab w:val="num" w:pos="4320"/>
        </w:tabs>
        <w:ind w:left="4320" w:hanging="360"/>
      </w:pPr>
      <w:rPr>
        <w:rFonts w:ascii="Times New Roman" w:hAnsi="Times New Roman" w:hint="default"/>
      </w:rPr>
    </w:lvl>
    <w:lvl w:ilvl="6" w:tplc="AC8E595A" w:tentative="1">
      <w:start w:val="1"/>
      <w:numFmt w:val="bullet"/>
      <w:lvlText w:val="•"/>
      <w:lvlJc w:val="left"/>
      <w:pPr>
        <w:tabs>
          <w:tab w:val="num" w:pos="5040"/>
        </w:tabs>
        <w:ind w:left="5040" w:hanging="360"/>
      </w:pPr>
      <w:rPr>
        <w:rFonts w:ascii="Times New Roman" w:hAnsi="Times New Roman" w:hint="default"/>
      </w:rPr>
    </w:lvl>
    <w:lvl w:ilvl="7" w:tplc="47389EDC" w:tentative="1">
      <w:start w:val="1"/>
      <w:numFmt w:val="bullet"/>
      <w:lvlText w:val="•"/>
      <w:lvlJc w:val="left"/>
      <w:pPr>
        <w:tabs>
          <w:tab w:val="num" w:pos="5760"/>
        </w:tabs>
        <w:ind w:left="5760" w:hanging="360"/>
      </w:pPr>
      <w:rPr>
        <w:rFonts w:ascii="Times New Roman" w:hAnsi="Times New Roman" w:hint="default"/>
      </w:rPr>
    </w:lvl>
    <w:lvl w:ilvl="8" w:tplc="EF6805E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ADF004E"/>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6D9660C"/>
    <w:multiLevelType w:val="hybridMultilevel"/>
    <w:tmpl w:val="3F40EC28"/>
    <w:lvl w:ilvl="0" w:tplc="7B92EBF8">
      <w:start w:val="1"/>
      <w:numFmt w:val="bullet"/>
      <w:lvlText w:val="•"/>
      <w:lvlJc w:val="left"/>
      <w:pPr>
        <w:tabs>
          <w:tab w:val="num" w:pos="720"/>
        </w:tabs>
        <w:ind w:left="720" w:hanging="360"/>
      </w:pPr>
      <w:rPr>
        <w:rFonts w:ascii="Times New Roman" w:hAnsi="Times New Roman" w:hint="default"/>
      </w:rPr>
    </w:lvl>
    <w:lvl w:ilvl="1" w:tplc="4842A2C0" w:tentative="1">
      <w:start w:val="1"/>
      <w:numFmt w:val="bullet"/>
      <w:lvlText w:val="•"/>
      <w:lvlJc w:val="left"/>
      <w:pPr>
        <w:tabs>
          <w:tab w:val="num" w:pos="1440"/>
        </w:tabs>
        <w:ind w:left="1440" w:hanging="360"/>
      </w:pPr>
      <w:rPr>
        <w:rFonts w:ascii="Times New Roman" w:hAnsi="Times New Roman" w:hint="default"/>
      </w:rPr>
    </w:lvl>
    <w:lvl w:ilvl="2" w:tplc="320EA51C" w:tentative="1">
      <w:start w:val="1"/>
      <w:numFmt w:val="bullet"/>
      <w:lvlText w:val="•"/>
      <w:lvlJc w:val="left"/>
      <w:pPr>
        <w:tabs>
          <w:tab w:val="num" w:pos="2160"/>
        </w:tabs>
        <w:ind w:left="2160" w:hanging="360"/>
      </w:pPr>
      <w:rPr>
        <w:rFonts w:ascii="Times New Roman" w:hAnsi="Times New Roman" w:hint="default"/>
      </w:rPr>
    </w:lvl>
    <w:lvl w:ilvl="3" w:tplc="D068D97A" w:tentative="1">
      <w:start w:val="1"/>
      <w:numFmt w:val="bullet"/>
      <w:lvlText w:val="•"/>
      <w:lvlJc w:val="left"/>
      <w:pPr>
        <w:tabs>
          <w:tab w:val="num" w:pos="2880"/>
        </w:tabs>
        <w:ind w:left="2880" w:hanging="360"/>
      </w:pPr>
      <w:rPr>
        <w:rFonts w:ascii="Times New Roman" w:hAnsi="Times New Roman" w:hint="default"/>
      </w:rPr>
    </w:lvl>
    <w:lvl w:ilvl="4" w:tplc="9D10E68A" w:tentative="1">
      <w:start w:val="1"/>
      <w:numFmt w:val="bullet"/>
      <w:lvlText w:val="•"/>
      <w:lvlJc w:val="left"/>
      <w:pPr>
        <w:tabs>
          <w:tab w:val="num" w:pos="3600"/>
        </w:tabs>
        <w:ind w:left="3600" w:hanging="360"/>
      </w:pPr>
      <w:rPr>
        <w:rFonts w:ascii="Times New Roman" w:hAnsi="Times New Roman" w:hint="default"/>
      </w:rPr>
    </w:lvl>
    <w:lvl w:ilvl="5" w:tplc="E7A0707C" w:tentative="1">
      <w:start w:val="1"/>
      <w:numFmt w:val="bullet"/>
      <w:lvlText w:val="•"/>
      <w:lvlJc w:val="left"/>
      <w:pPr>
        <w:tabs>
          <w:tab w:val="num" w:pos="4320"/>
        </w:tabs>
        <w:ind w:left="4320" w:hanging="360"/>
      </w:pPr>
      <w:rPr>
        <w:rFonts w:ascii="Times New Roman" w:hAnsi="Times New Roman" w:hint="default"/>
      </w:rPr>
    </w:lvl>
    <w:lvl w:ilvl="6" w:tplc="C9008D90" w:tentative="1">
      <w:start w:val="1"/>
      <w:numFmt w:val="bullet"/>
      <w:lvlText w:val="•"/>
      <w:lvlJc w:val="left"/>
      <w:pPr>
        <w:tabs>
          <w:tab w:val="num" w:pos="5040"/>
        </w:tabs>
        <w:ind w:left="5040" w:hanging="360"/>
      </w:pPr>
      <w:rPr>
        <w:rFonts w:ascii="Times New Roman" w:hAnsi="Times New Roman" w:hint="default"/>
      </w:rPr>
    </w:lvl>
    <w:lvl w:ilvl="7" w:tplc="3A3A2910" w:tentative="1">
      <w:start w:val="1"/>
      <w:numFmt w:val="bullet"/>
      <w:lvlText w:val="•"/>
      <w:lvlJc w:val="left"/>
      <w:pPr>
        <w:tabs>
          <w:tab w:val="num" w:pos="5760"/>
        </w:tabs>
        <w:ind w:left="5760" w:hanging="360"/>
      </w:pPr>
      <w:rPr>
        <w:rFonts w:ascii="Times New Roman" w:hAnsi="Times New Roman" w:hint="default"/>
      </w:rPr>
    </w:lvl>
    <w:lvl w:ilvl="8" w:tplc="90708B3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49603F0"/>
    <w:multiLevelType w:val="hybridMultilevel"/>
    <w:tmpl w:val="96EC452A"/>
    <w:lvl w:ilvl="0" w:tplc="E9ACF6B0">
      <w:start w:val="1"/>
      <w:numFmt w:val="bullet"/>
      <w:lvlText w:val="•"/>
      <w:lvlJc w:val="left"/>
      <w:pPr>
        <w:tabs>
          <w:tab w:val="num" w:pos="720"/>
        </w:tabs>
        <w:ind w:left="720" w:hanging="360"/>
      </w:pPr>
      <w:rPr>
        <w:rFonts w:ascii="Times New Roman" w:hAnsi="Times New Roman" w:hint="default"/>
      </w:rPr>
    </w:lvl>
    <w:lvl w:ilvl="1" w:tplc="81F062D2" w:tentative="1">
      <w:start w:val="1"/>
      <w:numFmt w:val="bullet"/>
      <w:lvlText w:val="•"/>
      <w:lvlJc w:val="left"/>
      <w:pPr>
        <w:tabs>
          <w:tab w:val="num" w:pos="1440"/>
        </w:tabs>
        <w:ind w:left="1440" w:hanging="360"/>
      </w:pPr>
      <w:rPr>
        <w:rFonts w:ascii="Times New Roman" w:hAnsi="Times New Roman" w:hint="default"/>
      </w:rPr>
    </w:lvl>
    <w:lvl w:ilvl="2" w:tplc="8B06F258" w:tentative="1">
      <w:start w:val="1"/>
      <w:numFmt w:val="bullet"/>
      <w:lvlText w:val="•"/>
      <w:lvlJc w:val="left"/>
      <w:pPr>
        <w:tabs>
          <w:tab w:val="num" w:pos="2160"/>
        </w:tabs>
        <w:ind w:left="2160" w:hanging="360"/>
      </w:pPr>
      <w:rPr>
        <w:rFonts w:ascii="Times New Roman" w:hAnsi="Times New Roman" w:hint="default"/>
      </w:rPr>
    </w:lvl>
    <w:lvl w:ilvl="3" w:tplc="B120D032" w:tentative="1">
      <w:start w:val="1"/>
      <w:numFmt w:val="bullet"/>
      <w:lvlText w:val="•"/>
      <w:lvlJc w:val="left"/>
      <w:pPr>
        <w:tabs>
          <w:tab w:val="num" w:pos="2880"/>
        </w:tabs>
        <w:ind w:left="2880" w:hanging="360"/>
      </w:pPr>
      <w:rPr>
        <w:rFonts w:ascii="Times New Roman" w:hAnsi="Times New Roman" w:hint="default"/>
      </w:rPr>
    </w:lvl>
    <w:lvl w:ilvl="4" w:tplc="93B4ED48" w:tentative="1">
      <w:start w:val="1"/>
      <w:numFmt w:val="bullet"/>
      <w:lvlText w:val="•"/>
      <w:lvlJc w:val="left"/>
      <w:pPr>
        <w:tabs>
          <w:tab w:val="num" w:pos="3600"/>
        </w:tabs>
        <w:ind w:left="3600" w:hanging="360"/>
      </w:pPr>
      <w:rPr>
        <w:rFonts w:ascii="Times New Roman" w:hAnsi="Times New Roman" w:hint="default"/>
      </w:rPr>
    </w:lvl>
    <w:lvl w:ilvl="5" w:tplc="A8544C7A" w:tentative="1">
      <w:start w:val="1"/>
      <w:numFmt w:val="bullet"/>
      <w:lvlText w:val="•"/>
      <w:lvlJc w:val="left"/>
      <w:pPr>
        <w:tabs>
          <w:tab w:val="num" w:pos="4320"/>
        </w:tabs>
        <w:ind w:left="4320" w:hanging="360"/>
      </w:pPr>
      <w:rPr>
        <w:rFonts w:ascii="Times New Roman" w:hAnsi="Times New Roman" w:hint="default"/>
      </w:rPr>
    </w:lvl>
    <w:lvl w:ilvl="6" w:tplc="4B7686E4" w:tentative="1">
      <w:start w:val="1"/>
      <w:numFmt w:val="bullet"/>
      <w:lvlText w:val="•"/>
      <w:lvlJc w:val="left"/>
      <w:pPr>
        <w:tabs>
          <w:tab w:val="num" w:pos="5040"/>
        </w:tabs>
        <w:ind w:left="5040" w:hanging="360"/>
      </w:pPr>
      <w:rPr>
        <w:rFonts w:ascii="Times New Roman" w:hAnsi="Times New Roman" w:hint="default"/>
      </w:rPr>
    </w:lvl>
    <w:lvl w:ilvl="7" w:tplc="57085F28" w:tentative="1">
      <w:start w:val="1"/>
      <w:numFmt w:val="bullet"/>
      <w:lvlText w:val="•"/>
      <w:lvlJc w:val="left"/>
      <w:pPr>
        <w:tabs>
          <w:tab w:val="num" w:pos="5760"/>
        </w:tabs>
        <w:ind w:left="5760" w:hanging="360"/>
      </w:pPr>
      <w:rPr>
        <w:rFonts w:ascii="Times New Roman" w:hAnsi="Times New Roman" w:hint="default"/>
      </w:rPr>
    </w:lvl>
    <w:lvl w:ilvl="8" w:tplc="EF5E9F7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8843689"/>
    <w:multiLevelType w:val="hybridMultilevel"/>
    <w:tmpl w:val="D4541E2C"/>
    <w:lvl w:ilvl="0" w:tplc="CBC4D0EE">
      <w:start w:val="1"/>
      <w:numFmt w:val="bullet"/>
      <w:lvlText w:val="•"/>
      <w:lvlJc w:val="left"/>
      <w:pPr>
        <w:tabs>
          <w:tab w:val="num" w:pos="720"/>
        </w:tabs>
        <w:ind w:left="720" w:hanging="360"/>
      </w:pPr>
      <w:rPr>
        <w:rFonts w:ascii="Times New Roman" w:hAnsi="Times New Roman" w:hint="default"/>
      </w:rPr>
    </w:lvl>
    <w:lvl w:ilvl="1" w:tplc="DF3800E4" w:tentative="1">
      <w:start w:val="1"/>
      <w:numFmt w:val="bullet"/>
      <w:lvlText w:val="•"/>
      <w:lvlJc w:val="left"/>
      <w:pPr>
        <w:tabs>
          <w:tab w:val="num" w:pos="1440"/>
        </w:tabs>
        <w:ind w:left="1440" w:hanging="360"/>
      </w:pPr>
      <w:rPr>
        <w:rFonts w:ascii="Times New Roman" w:hAnsi="Times New Roman" w:hint="default"/>
      </w:rPr>
    </w:lvl>
    <w:lvl w:ilvl="2" w:tplc="7458D566" w:tentative="1">
      <w:start w:val="1"/>
      <w:numFmt w:val="bullet"/>
      <w:lvlText w:val="•"/>
      <w:lvlJc w:val="left"/>
      <w:pPr>
        <w:tabs>
          <w:tab w:val="num" w:pos="2160"/>
        </w:tabs>
        <w:ind w:left="2160" w:hanging="360"/>
      </w:pPr>
      <w:rPr>
        <w:rFonts w:ascii="Times New Roman" w:hAnsi="Times New Roman" w:hint="default"/>
      </w:rPr>
    </w:lvl>
    <w:lvl w:ilvl="3" w:tplc="456A4CBE" w:tentative="1">
      <w:start w:val="1"/>
      <w:numFmt w:val="bullet"/>
      <w:lvlText w:val="•"/>
      <w:lvlJc w:val="left"/>
      <w:pPr>
        <w:tabs>
          <w:tab w:val="num" w:pos="2880"/>
        </w:tabs>
        <w:ind w:left="2880" w:hanging="360"/>
      </w:pPr>
      <w:rPr>
        <w:rFonts w:ascii="Times New Roman" w:hAnsi="Times New Roman" w:hint="default"/>
      </w:rPr>
    </w:lvl>
    <w:lvl w:ilvl="4" w:tplc="63D8B25E" w:tentative="1">
      <w:start w:val="1"/>
      <w:numFmt w:val="bullet"/>
      <w:lvlText w:val="•"/>
      <w:lvlJc w:val="left"/>
      <w:pPr>
        <w:tabs>
          <w:tab w:val="num" w:pos="3600"/>
        </w:tabs>
        <w:ind w:left="3600" w:hanging="360"/>
      </w:pPr>
      <w:rPr>
        <w:rFonts w:ascii="Times New Roman" w:hAnsi="Times New Roman" w:hint="default"/>
      </w:rPr>
    </w:lvl>
    <w:lvl w:ilvl="5" w:tplc="6E60BE5E" w:tentative="1">
      <w:start w:val="1"/>
      <w:numFmt w:val="bullet"/>
      <w:lvlText w:val="•"/>
      <w:lvlJc w:val="left"/>
      <w:pPr>
        <w:tabs>
          <w:tab w:val="num" w:pos="4320"/>
        </w:tabs>
        <w:ind w:left="4320" w:hanging="360"/>
      </w:pPr>
      <w:rPr>
        <w:rFonts w:ascii="Times New Roman" w:hAnsi="Times New Roman" w:hint="default"/>
      </w:rPr>
    </w:lvl>
    <w:lvl w:ilvl="6" w:tplc="B380CE5E" w:tentative="1">
      <w:start w:val="1"/>
      <w:numFmt w:val="bullet"/>
      <w:lvlText w:val="•"/>
      <w:lvlJc w:val="left"/>
      <w:pPr>
        <w:tabs>
          <w:tab w:val="num" w:pos="5040"/>
        </w:tabs>
        <w:ind w:left="5040" w:hanging="360"/>
      </w:pPr>
      <w:rPr>
        <w:rFonts w:ascii="Times New Roman" w:hAnsi="Times New Roman" w:hint="default"/>
      </w:rPr>
    </w:lvl>
    <w:lvl w:ilvl="7" w:tplc="9B2C8566" w:tentative="1">
      <w:start w:val="1"/>
      <w:numFmt w:val="bullet"/>
      <w:lvlText w:val="•"/>
      <w:lvlJc w:val="left"/>
      <w:pPr>
        <w:tabs>
          <w:tab w:val="num" w:pos="5760"/>
        </w:tabs>
        <w:ind w:left="5760" w:hanging="360"/>
      </w:pPr>
      <w:rPr>
        <w:rFonts w:ascii="Times New Roman" w:hAnsi="Times New Roman" w:hint="default"/>
      </w:rPr>
    </w:lvl>
    <w:lvl w:ilvl="8" w:tplc="3E4C646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5032145"/>
    <w:multiLevelType w:val="hybridMultilevel"/>
    <w:tmpl w:val="08421C84"/>
    <w:lvl w:ilvl="0" w:tplc="47EC75AE">
      <w:start w:val="1"/>
      <w:numFmt w:val="bullet"/>
      <w:lvlText w:val="•"/>
      <w:lvlJc w:val="left"/>
      <w:pPr>
        <w:tabs>
          <w:tab w:val="num" w:pos="720"/>
        </w:tabs>
        <w:ind w:left="720" w:hanging="360"/>
      </w:pPr>
      <w:rPr>
        <w:rFonts w:ascii="Times New Roman" w:hAnsi="Times New Roman" w:hint="default"/>
      </w:rPr>
    </w:lvl>
    <w:lvl w:ilvl="1" w:tplc="0CF8C9DA" w:tentative="1">
      <w:start w:val="1"/>
      <w:numFmt w:val="bullet"/>
      <w:lvlText w:val="•"/>
      <w:lvlJc w:val="left"/>
      <w:pPr>
        <w:tabs>
          <w:tab w:val="num" w:pos="1440"/>
        </w:tabs>
        <w:ind w:left="1440" w:hanging="360"/>
      </w:pPr>
      <w:rPr>
        <w:rFonts w:ascii="Times New Roman" w:hAnsi="Times New Roman" w:hint="default"/>
      </w:rPr>
    </w:lvl>
    <w:lvl w:ilvl="2" w:tplc="3BBA99DC" w:tentative="1">
      <w:start w:val="1"/>
      <w:numFmt w:val="bullet"/>
      <w:lvlText w:val="•"/>
      <w:lvlJc w:val="left"/>
      <w:pPr>
        <w:tabs>
          <w:tab w:val="num" w:pos="2160"/>
        </w:tabs>
        <w:ind w:left="2160" w:hanging="360"/>
      </w:pPr>
      <w:rPr>
        <w:rFonts w:ascii="Times New Roman" w:hAnsi="Times New Roman" w:hint="default"/>
      </w:rPr>
    </w:lvl>
    <w:lvl w:ilvl="3" w:tplc="19841E04" w:tentative="1">
      <w:start w:val="1"/>
      <w:numFmt w:val="bullet"/>
      <w:lvlText w:val="•"/>
      <w:lvlJc w:val="left"/>
      <w:pPr>
        <w:tabs>
          <w:tab w:val="num" w:pos="2880"/>
        </w:tabs>
        <w:ind w:left="2880" w:hanging="360"/>
      </w:pPr>
      <w:rPr>
        <w:rFonts w:ascii="Times New Roman" w:hAnsi="Times New Roman" w:hint="default"/>
      </w:rPr>
    </w:lvl>
    <w:lvl w:ilvl="4" w:tplc="D2188DC2" w:tentative="1">
      <w:start w:val="1"/>
      <w:numFmt w:val="bullet"/>
      <w:lvlText w:val="•"/>
      <w:lvlJc w:val="left"/>
      <w:pPr>
        <w:tabs>
          <w:tab w:val="num" w:pos="3600"/>
        </w:tabs>
        <w:ind w:left="3600" w:hanging="360"/>
      </w:pPr>
      <w:rPr>
        <w:rFonts w:ascii="Times New Roman" w:hAnsi="Times New Roman" w:hint="default"/>
      </w:rPr>
    </w:lvl>
    <w:lvl w:ilvl="5" w:tplc="DB6EC8BE" w:tentative="1">
      <w:start w:val="1"/>
      <w:numFmt w:val="bullet"/>
      <w:lvlText w:val="•"/>
      <w:lvlJc w:val="left"/>
      <w:pPr>
        <w:tabs>
          <w:tab w:val="num" w:pos="4320"/>
        </w:tabs>
        <w:ind w:left="4320" w:hanging="360"/>
      </w:pPr>
      <w:rPr>
        <w:rFonts w:ascii="Times New Roman" w:hAnsi="Times New Roman" w:hint="default"/>
      </w:rPr>
    </w:lvl>
    <w:lvl w:ilvl="6" w:tplc="9B48B666" w:tentative="1">
      <w:start w:val="1"/>
      <w:numFmt w:val="bullet"/>
      <w:lvlText w:val="•"/>
      <w:lvlJc w:val="left"/>
      <w:pPr>
        <w:tabs>
          <w:tab w:val="num" w:pos="5040"/>
        </w:tabs>
        <w:ind w:left="5040" w:hanging="360"/>
      </w:pPr>
      <w:rPr>
        <w:rFonts w:ascii="Times New Roman" w:hAnsi="Times New Roman" w:hint="default"/>
      </w:rPr>
    </w:lvl>
    <w:lvl w:ilvl="7" w:tplc="F9F0F3A4" w:tentative="1">
      <w:start w:val="1"/>
      <w:numFmt w:val="bullet"/>
      <w:lvlText w:val="•"/>
      <w:lvlJc w:val="left"/>
      <w:pPr>
        <w:tabs>
          <w:tab w:val="num" w:pos="5760"/>
        </w:tabs>
        <w:ind w:left="5760" w:hanging="360"/>
      </w:pPr>
      <w:rPr>
        <w:rFonts w:ascii="Times New Roman" w:hAnsi="Times New Roman" w:hint="default"/>
      </w:rPr>
    </w:lvl>
    <w:lvl w:ilvl="8" w:tplc="6604195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B5C6E6D"/>
    <w:multiLevelType w:val="hybridMultilevel"/>
    <w:tmpl w:val="19288228"/>
    <w:lvl w:ilvl="0" w:tplc="B5C004BA">
      <w:start w:val="1"/>
      <w:numFmt w:val="bullet"/>
      <w:lvlText w:val="•"/>
      <w:lvlJc w:val="left"/>
      <w:pPr>
        <w:tabs>
          <w:tab w:val="num" w:pos="720"/>
        </w:tabs>
        <w:ind w:left="720" w:hanging="360"/>
      </w:pPr>
      <w:rPr>
        <w:rFonts w:ascii="Times New Roman" w:hAnsi="Times New Roman" w:hint="default"/>
      </w:rPr>
    </w:lvl>
    <w:lvl w:ilvl="1" w:tplc="A740C82C">
      <w:start w:val="1283"/>
      <w:numFmt w:val="bullet"/>
      <w:lvlText w:val=""/>
      <w:lvlJc w:val="left"/>
      <w:pPr>
        <w:tabs>
          <w:tab w:val="num" w:pos="1440"/>
        </w:tabs>
        <w:ind w:left="1440" w:hanging="360"/>
      </w:pPr>
      <w:rPr>
        <w:rFonts w:ascii="Wingdings" w:hAnsi="Wingdings" w:hint="default"/>
      </w:rPr>
    </w:lvl>
    <w:lvl w:ilvl="2" w:tplc="C87841AA" w:tentative="1">
      <w:start w:val="1"/>
      <w:numFmt w:val="bullet"/>
      <w:lvlText w:val="•"/>
      <w:lvlJc w:val="left"/>
      <w:pPr>
        <w:tabs>
          <w:tab w:val="num" w:pos="2160"/>
        </w:tabs>
        <w:ind w:left="2160" w:hanging="360"/>
      </w:pPr>
      <w:rPr>
        <w:rFonts w:ascii="Times New Roman" w:hAnsi="Times New Roman" w:hint="default"/>
      </w:rPr>
    </w:lvl>
    <w:lvl w:ilvl="3" w:tplc="9228A8BE" w:tentative="1">
      <w:start w:val="1"/>
      <w:numFmt w:val="bullet"/>
      <w:lvlText w:val="•"/>
      <w:lvlJc w:val="left"/>
      <w:pPr>
        <w:tabs>
          <w:tab w:val="num" w:pos="2880"/>
        </w:tabs>
        <w:ind w:left="2880" w:hanging="360"/>
      </w:pPr>
      <w:rPr>
        <w:rFonts w:ascii="Times New Roman" w:hAnsi="Times New Roman" w:hint="default"/>
      </w:rPr>
    </w:lvl>
    <w:lvl w:ilvl="4" w:tplc="3580ECAE" w:tentative="1">
      <w:start w:val="1"/>
      <w:numFmt w:val="bullet"/>
      <w:lvlText w:val="•"/>
      <w:lvlJc w:val="left"/>
      <w:pPr>
        <w:tabs>
          <w:tab w:val="num" w:pos="3600"/>
        </w:tabs>
        <w:ind w:left="3600" w:hanging="360"/>
      </w:pPr>
      <w:rPr>
        <w:rFonts w:ascii="Times New Roman" w:hAnsi="Times New Roman" w:hint="default"/>
      </w:rPr>
    </w:lvl>
    <w:lvl w:ilvl="5" w:tplc="56E888B2" w:tentative="1">
      <w:start w:val="1"/>
      <w:numFmt w:val="bullet"/>
      <w:lvlText w:val="•"/>
      <w:lvlJc w:val="left"/>
      <w:pPr>
        <w:tabs>
          <w:tab w:val="num" w:pos="4320"/>
        </w:tabs>
        <w:ind w:left="4320" w:hanging="360"/>
      </w:pPr>
      <w:rPr>
        <w:rFonts w:ascii="Times New Roman" w:hAnsi="Times New Roman" w:hint="default"/>
      </w:rPr>
    </w:lvl>
    <w:lvl w:ilvl="6" w:tplc="985A1B90" w:tentative="1">
      <w:start w:val="1"/>
      <w:numFmt w:val="bullet"/>
      <w:lvlText w:val="•"/>
      <w:lvlJc w:val="left"/>
      <w:pPr>
        <w:tabs>
          <w:tab w:val="num" w:pos="5040"/>
        </w:tabs>
        <w:ind w:left="5040" w:hanging="360"/>
      </w:pPr>
      <w:rPr>
        <w:rFonts w:ascii="Times New Roman" w:hAnsi="Times New Roman" w:hint="default"/>
      </w:rPr>
    </w:lvl>
    <w:lvl w:ilvl="7" w:tplc="AEFED98C" w:tentative="1">
      <w:start w:val="1"/>
      <w:numFmt w:val="bullet"/>
      <w:lvlText w:val="•"/>
      <w:lvlJc w:val="left"/>
      <w:pPr>
        <w:tabs>
          <w:tab w:val="num" w:pos="5760"/>
        </w:tabs>
        <w:ind w:left="5760" w:hanging="360"/>
      </w:pPr>
      <w:rPr>
        <w:rFonts w:ascii="Times New Roman" w:hAnsi="Times New Roman" w:hint="default"/>
      </w:rPr>
    </w:lvl>
    <w:lvl w:ilvl="8" w:tplc="87D203EA" w:tentative="1">
      <w:start w:val="1"/>
      <w:numFmt w:val="bullet"/>
      <w:lvlText w:val="•"/>
      <w:lvlJc w:val="left"/>
      <w:pPr>
        <w:tabs>
          <w:tab w:val="num" w:pos="6480"/>
        </w:tabs>
        <w:ind w:left="6480" w:hanging="360"/>
      </w:pPr>
      <w:rPr>
        <w:rFonts w:ascii="Times New Roman" w:hAnsi="Times New Roman" w:hint="default"/>
      </w:rPr>
    </w:lvl>
  </w:abstractNum>
  <w:num w:numId="1" w16cid:durableId="723255417">
    <w:abstractNumId w:val="2"/>
  </w:num>
  <w:num w:numId="2" w16cid:durableId="2023894093">
    <w:abstractNumId w:val="1"/>
  </w:num>
  <w:num w:numId="3" w16cid:durableId="200678752">
    <w:abstractNumId w:val="4"/>
  </w:num>
  <w:num w:numId="4" w16cid:durableId="1624341096">
    <w:abstractNumId w:val="6"/>
  </w:num>
  <w:num w:numId="5" w16cid:durableId="35083454">
    <w:abstractNumId w:val="5"/>
  </w:num>
  <w:num w:numId="6" w16cid:durableId="1866558298">
    <w:abstractNumId w:val="0"/>
  </w:num>
  <w:num w:numId="7" w16cid:durableId="1930918330">
    <w:abstractNumId w:val="3"/>
  </w:num>
  <w:num w:numId="8" w16cid:durableId="2116517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23"/>
    <w:rsid w:val="00004746"/>
    <w:rsid w:val="00031E12"/>
    <w:rsid w:val="00093C6F"/>
    <w:rsid w:val="000B2AC6"/>
    <w:rsid w:val="000B440E"/>
    <w:rsid w:val="000D5712"/>
    <w:rsid w:val="001E4AA8"/>
    <w:rsid w:val="0027059A"/>
    <w:rsid w:val="003036B8"/>
    <w:rsid w:val="00395C43"/>
    <w:rsid w:val="003B69FF"/>
    <w:rsid w:val="003D5E96"/>
    <w:rsid w:val="00441064"/>
    <w:rsid w:val="004D5CB2"/>
    <w:rsid w:val="004F6B23"/>
    <w:rsid w:val="00555FB4"/>
    <w:rsid w:val="006B286A"/>
    <w:rsid w:val="00711123"/>
    <w:rsid w:val="00782FD7"/>
    <w:rsid w:val="007D645F"/>
    <w:rsid w:val="00960269"/>
    <w:rsid w:val="009A45C4"/>
    <w:rsid w:val="00AB406A"/>
    <w:rsid w:val="00BA3EAE"/>
    <w:rsid w:val="00C22FAD"/>
    <w:rsid w:val="00C46A68"/>
    <w:rsid w:val="00F21E2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4D77"/>
  <w15:docId w15:val="{6F592DEF-52FC-49B6-841A-129D92C8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F6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6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6B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6B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6B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6B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6B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6B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6B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F6B23"/>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F6B23"/>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F6B23"/>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F6B23"/>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F6B2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F6B23"/>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F6B2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F6B23"/>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F6B2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F6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6B2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F6B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6B23"/>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F6B23"/>
    <w:pPr>
      <w:spacing w:before="160"/>
      <w:jc w:val="center"/>
    </w:pPr>
    <w:rPr>
      <w:i/>
      <w:iCs/>
      <w:color w:val="404040" w:themeColor="text1" w:themeTint="BF"/>
    </w:rPr>
  </w:style>
  <w:style w:type="character" w:customStyle="1" w:styleId="CitaCar">
    <w:name w:val="Cita Car"/>
    <w:basedOn w:val="Fuentedeprrafopredeter"/>
    <w:link w:val="Cita"/>
    <w:uiPriority w:val="29"/>
    <w:rsid w:val="004F6B23"/>
    <w:rPr>
      <w:i/>
      <w:iCs/>
      <w:color w:val="404040" w:themeColor="text1" w:themeTint="BF"/>
      <w:kern w:val="0"/>
      <w:sz w:val="24"/>
      <w14:ligatures w14:val="none"/>
    </w:rPr>
  </w:style>
  <w:style w:type="paragraph" w:styleId="Prrafodelista">
    <w:name w:val="List Paragraph"/>
    <w:basedOn w:val="Normal"/>
    <w:uiPriority w:val="34"/>
    <w:qFormat/>
    <w:rsid w:val="004F6B23"/>
    <w:pPr>
      <w:ind w:left="720"/>
      <w:contextualSpacing/>
    </w:pPr>
  </w:style>
  <w:style w:type="character" w:styleId="nfasisintenso">
    <w:name w:val="Intense Emphasis"/>
    <w:basedOn w:val="Fuentedeprrafopredeter"/>
    <w:uiPriority w:val="21"/>
    <w:qFormat/>
    <w:rsid w:val="004F6B23"/>
    <w:rPr>
      <w:i/>
      <w:iCs/>
      <w:color w:val="0F4761" w:themeColor="accent1" w:themeShade="BF"/>
    </w:rPr>
  </w:style>
  <w:style w:type="paragraph" w:styleId="Citadestacada">
    <w:name w:val="Intense Quote"/>
    <w:basedOn w:val="Normal"/>
    <w:next w:val="Normal"/>
    <w:link w:val="CitadestacadaCar"/>
    <w:uiPriority w:val="30"/>
    <w:qFormat/>
    <w:rsid w:val="004F6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6B23"/>
    <w:rPr>
      <w:i/>
      <w:iCs/>
      <w:color w:val="0F4761" w:themeColor="accent1" w:themeShade="BF"/>
      <w:kern w:val="0"/>
      <w:sz w:val="24"/>
      <w14:ligatures w14:val="none"/>
    </w:rPr>
  </w:style>
  <w:style w:type="character" w:styleId="Referenciaintensa">
    <w:name w:val="Intense Reference"/>
    <w:basedOn w:val="Fuentedeprrafopredeter"/>
    <w:uiPriority w:val="32"/>
    <w:qFormat/>
    <w:rsid w:val="004F6B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8558">
      <w:bodyDiv w:val="1"/>
      <w:marLeft w:val="0"/>
      <w:marRight w:val="0"/>
      <w:marTop w:val="0"/>
      <w:marBottom w:val="0"/>
      <w:divBdr>
        <w:top w:val="none" w:sz="0" w:space="0" w:color="auto"/>
        <w:left w:val="none" w:sz="0" w:space="0" w:color="auto"/>
        <w:bottom w:val="none" w:sz="0" w:space="0" w:color="auto"/>
        <w:right w:val="none" w:sz="0" w:space="0" w:color="auto"/>
      </w:divBdr>
    </w:div>
    <w:div w:id="370305656">
      <w:bodyDiv w:val="1"/>
      <w:marLeft w:val="0"/>
      <w:marRight w:val="0"/>
      <w:marTop w:val="0"/>
      <w:marBottom w:val="0"/>
      <w:divBdr>
        <w:top w:val="none" w:sz="0" w:space="0" w:color="auto"/>
        <w:left w:val="none" w:sz="0" w:space="0" w:color="auto"/>
        <w:bottom w:val="none" w:sz="0" w:space="0" w:color="auto"/>
        <w:right w:val="none" w:sz="0" w:space="0" w:color="auto"/>
      </w:divBdr>
      <w:divsChild>
        <w:div w:id="847132543">
          <w:marLeft w:val="547"/>
          <w:marRight w:val="0"/>
          <w:marTop w:val="0"/>
          <w:marBottom w:val="0"/>
          <w:divBdr>
            <w:top w:val="none" w:sz="0" w:space="0" w:color="auto"/>
            <w:left w:val="none" w:sz="0" w:space="0" w:color="auto"/>
            <w:bottom w:val="none" w:sz="0" w:space="0" w:color="auto"/>
            <w:right w:val="none" w:sz="0" w:space="0" w:color="auto"/>
          </w:divBdr>
        </w:div>
      </w:divsChild>
    </w:div>
    <w:div w:id="1046563535">
      <w:bodyDiv w:val="1"/>
      <w:marLeft w:val="0"/>
      <w:marRight w:val="0"/>
      <w:marTop w:val="0"/>
      <w:marBottom w:val="0"/>
      <w:divBdr>
        <w:top w:val="none" w:sz="0" w:space="0" w:color="auto"/>
        <w:left w:val="none" w:sz="0" w:space="0" w:color="auto"/>
        <w:bottom w:val="none" w:sz="0" w:space="0" w:color="auto"/>
        <w:right w:val="none" w:sz="0" w:space="0" w:color="auto"/>
      </w:divBdr>
      <w:divsChild>
        <w:div w:id="834760426">
          <w:marLeft w:val="547"/>
          <w:marRight w:val="0"/>
          <w:marTop w:val="0"/>
          <w:marBottom w:val="0"/>
          <w:divBdr>
            <w:top w:val="none" w:sz="0" w:space="0" w:color="auto"/>
            <w:left w:val="none" w:sz="0" w:space="0" w:color="auto"/>
            <w:bottom w:val="none" w:sz="0" w:space="0" w:color="auto"/>
            <w:right w:val="none" w:sz="0" w:space="0" w:color="auto"/>
          </w:divBdr>
        </w:div>
      </w:divsChild>
    </w:div>
    <w:div w:id="1452895027">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sChild>
        <w:div w:id="466092823">
          <w:marLeft w:val="547"/>
          <w:marRight w:val="0"/>
          <w:marTop w:val="0"/>
          <w:marBottom w:val="0"/>
          <w:divBdr>
            <w:top w:val="none" w:sz="0" w:space="0" w:color="auto"/>
            <w:left w:val="none" w:sz="0" w:space="0" w:color="auto"/>
            <w:bottom w:val="none" w:sz="0" w:space="0" w:color="auto"/>
            <w:right w:val="none" w:sz="0" w:space="0" w:color="auto"/>
          </w:divBdr>
        </w:div>
        <w:div w:id="1724284591">
          <w:marLeft w:val="547"/>
          <w:marRight w:val="0"/>
          <w:marTop w:val="0"/>
          <w:marBottom w:val="0"/>
          <w:divBdr>
            <w:top w:val="none" w:sz="0" w:space="0" w:color="auto"/>
            <w:left w:val="none" w:sz="0" w:space="0" w:color="auto"/>
            <w:bottom w:val="none" w:sz="0" w:space="0" w:color="auto"/>
            <w:right w:val="none" w:sz="0" w:space="0" w:color="auto"/>
          </w:divBdr>
        </w:div>
        <w:div w:id="1868980852">
          <w:marLeft w:val="547"/>
          <w:marRight w:val="0"/>
          <w:marTop w:val="0"/>
          <w:marBottom w:val="0"/>
          <w:divBdr>
            <w:top w:val="none" w:sz="0" w:space="0" w:color="auto"/>
            <w:left w:val="none" w:sz="0" w:space="0" w:color="auto"/>
            <w:bottom w:val="none" w:sz="0" w:space="0" w:color="auto"/>
            <w:right w:val="none" w:sz="0" w:space="0" w:color="auto"/>
          </w:divBdr>
        </w:div>
        <w:div w:id="897784843">
          <w:marLeft w:val="547"/>
          <w:marRight w:val="0"/>
          <w:marTop w:val="0"/>
          <w:marBottom w:val="0"/>
          <w:divBdr>
            <w:top w:val="none" w:sz="0" w:space="0" w:color="auto"/>
            <w:left w:val="none" w:sz="0" w:space="0" w:color="auto"/>
            <w:bottom w:val="none" w:sz="0" w:space="0" w:color="auto"/>
            <w:right w:val="none" w:sz="0" w:space="0" w:color="auto"/>
          </w:divBdr>
        </w:div>
      </w:divsChild>
    </w:div>
    <w:div w:id="1597595817">
      <w:bodyDiv w:val="1"/>
      <w:marLeft w:val="0"/>
      <w:marRight w:val="0"/>
      <w:marTop w:val="0"/>
      <w:marBottom w:val="0"/>
      <w:divBdr>
        <w:top w:val="none" w:sz="0" w:space="0" w:color="auto"/>
        <w:left w:val="none" w:sz="0" w:space="0" w:color="auto"/>
        <w:bottom w:val="none" w:sz="0" w:space="0" w:color="auto"/>
        <w:right w:val="none" w:sz="0" w:space="0" w:color="auto"/>
      </w:divBdr>
      <w:divsChild>
        <w:div w:id="1859659601">
          <w:marLeft w:val="547"/>
          <w:marRight w:val="0"/>
          <w:marTop w:val="0"/>
          <w:marBottom w:val="0"/>
          <w:divBdr>
            <w:top w:val="none" w:sz="0" w:space="0" w:color="auto"/>
            <w:left w:val="none" w:sz="0" w:space="0" w:color="auto"/>
            <w:bottom w:val="none" w:sz="0" w:space="0" w:color="auto"/>
            <w:right w:val="none" w:sz="0" w:space="0" w:color="auto"/>
          </w:divBdr>
        </w:div>
      </w:divsChild>
    </w:div>
    <w:div w:id="1624076455">
      <w:bodyDiv w:val="1"/>
      <w:marLeft w:val="0"/>
      <w:marRight w:val="0"/>
      <w:marTop w:val="0"/>
      <w:marBottom w:val="0"/>
      <w:divBdr>
        <w:top w:val="none" w:sz="0" w:space="0" w:color="auto"/>
        <w:left w:val="none" w:sz="0" w:space="0" w:color="auto"/>
        <w:bottom w:val="none" w:sz="0" w:space="0" w:color="auto"/>
        <w:right w:val="none" w:sz="0" w:space="0" w:color="auto"/>
      </w:divBdr>
    </w:div>
    <w:div w:id="1716389887">
      <w:bodyDiv w:val="1"/>
      <w:marLeft w:val="0"/>
      <w:marRight w:val="0"/>
      <w:marTop w:val="0"/>
      <w:marBottom w:val="0"/>
      <w:divBdr>
        <w:top w:val="none" w:sz="0" w:space="0" w:color="auto"/>
        <w:left w:val="none" w:sz="0" w:space="0" w:color="auto"/>
        <w:bottom w:val="none" w:sz="0" w:space="0" w:color="auto"/>
        <w:right w:val="none" w:sz="0" w:space="0" w:color="auto"/>
      </w:divBdr>
    </w:div>
    <w:div w:id="1723677755">
      <w:bodyDiv w:val="1"/>
      <w:marLeft w:val="0"/>
      <w:marRight w:val="0"/>
      <w:marTop w:val="0"/>
      <w:marBottom w:val="0"/>
      <w:divBdr>
        <w:top w:val="none" w:sz="0" w:space="0" w:color="auto"/>
        <w:left w:val="none" w:sz="0" w:space="0" w:color="auto"/>
        <w:bottom w:val="none" w:sz="0" w:space="0" w:color="auto"/>
        <w:right w:val="none" w:sz="0" w:space="0" w:color="auto"/>
      </w:divBdr>
    </w:div>
    <w:div w:id="1796364610">
      <w:bodyDiv w:val="1"/>
      <w:marLeft w:val="0"/>
      <w:marRight w:val="0"/>
      <w:marTop w:val="0"/>
      <w:marBottom w:val="0"/>
      <w:divBdr>
        <w:top w:val="none" w:sz="0" w:space="0" w:color="auto"/>
        <w:left w:val="none" w:sz="0" w:space="0" w:color="auto"/>
        <w:bottom w:val="none" w:sz="0" w:space="0" w:color="auto"/>
        <w:right w:val="none" w:sz="0" w:space="0" w:color="auto"/>
      </w:divBdr>
      <w:divsChild>
        <w:div w:id="727337564">
          <w:marLeft w:val="547"/>
          <w:marRight w:val="0"/>
          <w:marTop w:val="0"/>
          <w:marBottom w:val="0"/>
          <w:divBdr>
            <w:top w:val="none" w:sz="0" w:space="0" w:color="auto"/>
            <w:left w:val="none" w:sz="0" w:space="0" w:color="auto"/>
            <w:bottom w:val="none" w:sz="0" w:space="0" w:color="auto"/>
            <w:right w:val="none" w:sz="0" w:space="0" w:color="auto"/>
          </w:divBdr>
        </w:div>
        <w:div w:id="1436827741">
          <w:marLeft w:val="1166"/>
          <w:marRight w:val="0"/>
          <w:marTop w:val="0"/>
          <w:marBottom w:val="0"/>
          <w:divBdr>
            <w:top w:val="none" w:sz="0" w:space="0" w:color="auto"/>
            <w:left w:val="none" w:sz="0" w:space="0" w:color="auto"/>
            <w:bottom w:val="none" w:sz="0" w:space="0" w:color="auto"/>
            <w:right w:val="none" w:sz="0" w:space="0" w:color="auto"/>
          </w:divBdr>
        </w:div>
        <w:div w:id="1186672118">
          <w:marLeft w:val="547"/>
          <w:marRight w:val="0"/>
          <w:marTop w:val="0"/>
          <w:marBottom w:val="0"/>
          <w:divBdr>
            <w:top w:val="none" w:sz="0" w:space="0" w:color="auto"/>
            <w:left w:val="none" w:sz="0" w:space="0" w:color="auto"/>
            <w:bottom w:val="none" w:sz="0" w:space="0" w:color="auto"/>
            <w:right w:val="none" w:sz="0" w:space="0" w:color="auto"/>
          </w:divBdr>
        </w:div>
        <w:div w:id="1231236897">
          <w:marLeft w:val="1166"/>
          <w:marRight w:val="0"/>
          <w:marTop w:val="0"/>
          <w:marBottom w:val="0"/>
          <w:divBdr>
            <w:top w:val="none" w:sz="0" w:space="0" w:color="auto"/>
            <w:left w:val="none" w:sz="0" w:space="0" w:color="auto"/>
            <w:bottom w:val="none" w:sz="0" w:space="0" w:color="auto"/>
            <w:right w:val="none" w:sz="0" w:space="0" w:color="auto"/>
          </w:divBdr>
        </w:div>
        <w:div w:id="1772436924">
          <w:marLeft w:val="547"/>
          <w:marRight w:val="0"/>
          <w:marTop w:val="0"/>
          <w:marBottom w:val="0"/>
          <w:divBdr>
            <w:top w:val="none" w:sz="0" w:space="0" w:color="auto"/>
            <w:left w:val="none" w:sz="0" w:space="0" w:color="auto"/>
            <w:bottom w:val="none" w:sz="0" w:space="0" w:color="auto"/>
            <w:right w:val="none" w:sz="0" w:space="0" w:color="auto"/>
          </w:divBdr>
        </w:div>
        <w:div w:id="645935437">
          <w:marLeft w:val="1166"/>
          <w:marRight w:val="0"/>
          <w:marTop w:val="0"/>
          <w:marBottom w:val="0"/>
          <w:divBdr>
            <w:top w:val="none" w:sz="0" w:space="0" w:color="auto"/>
            <w:left w:val="none" w:sz="0" w:space="0" w:color="auto"/>
            <w:bottom w:val="none" w:sz="0" w:space="0" w:color="auto"/>
            <w:right w:val="none" w:sz="0" w:space="0" w:color="auto"/>
          </w:divBdr>
        </w:div>
      </w:divsChild>
    </w:div>
    <w:div w:id="1881433552">
      <w:bodyDiv w:val="1"/>
      <w:marLeft w:val="0"/>
      <w:marRight w:val="0"/>
      <w:marTop w:val="0"/>
      <w:marBottom w:val="0"/>
      <w:divBdr>
        <w:top w:val="none" w:sz="0" w:space="0" w:color="auto"/>
        <w:left w:val="none" w:sz="0" w:space="0" w:color="auto"/>
        <w:bottom w:val="none" w:sz="0" w:space="0" w:color="auto"/>
        <w:right w:val="none" w:sz="0" w:space="0" w:color="auto"/>
      </w:divBdr>
      <w:divsChild>
        <w:div w:id="207184339">
          <w:marLeft w:val="547"/>
          <w:marRight w:val="0"/>
          <w:marTop w:val="0"/>
          <w:marBottom w:val="0"/>
          <w:divBdr>
            <w:top w:val="none" w:sz="0" w:space="0" w:color="auto"/>
            <w:left w:val="none" w:sz="0" w:space="0" w:color="auto"/>
            <w:bottom w:val="none" w:sz="0" w:space="0" w:color="auto"/>
            <w:right w:val="none" w:sz="0" w:space="0" w:color="auto"/>
          </w:divBdr>
        </w:div>
      </w:divsChild>
    </w:div>
    <w:div w:id="1895774777">
      <w:bodyDiv w:val="1"/>
      <w:marLeft w:val="0"/>
      <w:marRight w:val="0"/>
      <w:marTop w:val="0"/>
      <w:marBottom w:val="0"/>
      <w:divBdr>
        <w:top w:val="none" w:sz="0" w:space="0" w:color="auto"/>
        <w:left w:val="none" w:sz="0" w:space="0" w:color="auto"/>
        <w:bottom w:val="none" w:sz="0" w:space="0" w:color="auto"/>
        <w:right w:val="none" w:sz="0" w:space="0" w:color="auto"/>
      </w:divBdr>
      <w:divsChild>
        <w:div w:id="1130517496">
          <w:marLeft w:val="547"/>
          <w:marRight w:val="0"/>
          <w:marTop w:val="0"/>
          <w:marBottom w:val="0"/>
          <w:divBdr>
            <w:top w:val="none" w:sz="0" w:space="0" w:color="auto"/>
            <w:left w:val="none" w:sz="0" w:space="0" w:color="auto"/>
            <w:bottom w:val="none" w:sz="0" w:space="0" w:color="auto"/>
            <w:right w:val="none" w:sz="0" w:space="0" w:color="auto"/>
          </w:divBdr>
        </w:div>
      </w:divsChild>
    </w:div>
    <w:div w:id="191909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3376</Characters>
  <Application>Microsoft Office Word</Application>
  <DocSecurity>0</DocSecurity>
  <Lines>28</Lines>
  <Paragraphs>7</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2025-12-08T15:08:00Z</dcterms:created>
  <dcterms:modified xsi:type="dcterms:W3CDTF">2025-12-08T15:08:00Z</dcterms:modified>
</cp:coreProperties>
</file>