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2108" w14:textId="77777777" w:rsidR="00922F8D" w:rsidRPr="00887109" w:rsidRDefault="00887109" w:rsidP="00887109">
      <w:pPr>
        <w:pStyle w:val="Prrafodelista"/>
        <w:numPr>
          <w:ilvl w:val="0"/>
          <w:numId w:val="1"/>
        </w:numPr>
        <w:rPr>
          <w:b/>
          <w:bCs/>
          <w:szCs w:val="24"/>
          <w:lang w:val="es-ES_tradnl"/>
        </w:rPr>
      </w:pPr>
      <w:r w:rsidRPr="00887109">
        <w:rPr>
          <w:b/>
          <w:bCs/>
          <w:szCs w:val="24"/>
          <w:lang w:val="lv-LV"/>
        </w:rPr>
        <w:t>Dieva gudrība</w:t>
      </w:r>
    </w:p>
    <w:p w14:paraId="2C1117D9" w14:textId="77777777" w:rsidR="00887109" w:rsidRPr="00887109" w:rsidRDefault="00887109" w:rsidP="00887109">
      <w:pPr>
        <w:pStyle w:val="Prrafodelista"/>
        <w:numPr>
          <w:ilvl w:val="1"/>
          <w:numId w:val="1"/>
        </w:numPr>
        <w:rPr>
          <w:szCs w:val="24"/>
          <w:lang w:val="es-ES_tradnl"/>
        </w:rPr>
      </w:pPr>
      <w:r w:rsidRPr="00887109">
        <w:rPr>
          <w:bCs/>
          <w:szCs w:val="24"/>
          <w:lang w:val="lv-LV"/>
        </w:rPr>
        <w:t>Atēnās Pāvils izmantoja cilvēcisko gudrību, lai mēģinātu pārliecināt gudros. No tā brīža viņš nolēma izmantot vienīgi dievišķo gudrību.</w:t>
      </w:r>
    </w:p>
    <w:p w14:paraId="26CCABA9" w14:textId="77777777" w:rsidR="00887109" w:rsidRPr="00887109" w:rsidRDefault="00887109" w:rsidP="00887109">
      <w:pPr>
        <w:pStyle w:val="Prrafodelista"/>
        <w:numPr>
          <w:ilvl w:val="1"/>
          <w:numId w:val="1"/>
        </w:numPr>
        <w:rPr>
          <w:szCs w:val="24"/>
          <w:lang w:val="es-ES_tradnl"/>
        </w:rPr>
      </w:pPr>
      <w:r w:rsidRPr="00887109">
        <w:rPr>
          <w:bCs/>
          <w:szCs w:val="24"/>
          <w:lang w:val="lv-LV"/>
        </w:rPr>
        <w:t>Dievs  viņu sūtīja sludināt Savu vēsti „ne cilvēcīgiem gudrības vārdiem, lai Kristus krusts nezaudētu spēku“ (1. Kor. 1:17 NIV).</w:t>
      </w:r>
    </w:p>
    <w:p w14:paraId="14E24558" w14:textId="77777777" w:rsidR="00887109" w:rsidRPr="00887109" w:rsidRDefault="00887109" w:rsidP="00887109">
      <w:pPr>
        <w:pStyle w:val="Prrafodelista"/>
        <w:numPr>
          <w:ilvl w:val="1"/>
          <w:numId w:val="1"/>
        </w:numPr>
        <w:rPr>
          <w:szCs w:val="24"/>
          <w:lang w:val="es-ES_tradnl"/>
        </w:rPr>
      </w:pPr>
      <w:r w:rsidRPr="00887109">
        <w:rPr>
          <w:bCs/>
          <w:szCs w:val="24"/>
          <w:lang w:val="lv-LV"/>
        </w:rPr>
        <w:t>Kāda ir  šī dievišķā gudrība, kuru sludināja Pāvils?</w:t>
      </w:r>
    </w:p>
    <w:p w14:paraId="3940A60B" w14:textId="77777777" w:rsidR="00887109" w:rsidRPr="00887109" w:rsidRDefault="00887109" w:rsidP="00887109">
      <w:pPr>
        <w:pStyle w:val="Prrafodelista"/>
        <w:numPr>
          <w:ilvl w:val="1"/>
          <w:numId w:val="1"/>
        </w:numPr>
        <w:rPr>
          <w:szCs w:val="24"/>
          <w:lang w:val="es-ES_tradnl"/>
        </w:rPr>
      </w:pPr>
      <w:r w:rsidRPr="00887109">
        <w:rPr>
          <w:bCs/>
          <w:szCs w:val="24"/>
          <w:lang w:val="lv-LV"/>
        </w:rPr>
        <w:t xml:space="preserve">Pretēji jebkādai cilvēciskai loģikai, Dieva gudrība slēpjas tajā, ka „ticīgos Dievam labpatika izglābt ar ģeķīgu sludināšanu” (1. Korintiešiem 1:21). </w:t>
      </w:r>
    </w:p>
    <w:p w14:paraId="2FE47888" w14:textId="77777777" w:rsidR="00922F8D" w:rsidRPr="00887109" w:rsidRDefault="00887109" w:rsidP="00887109">
      <w:pPr>
        <w:pStyle w:val="Prrafodelista"/>
        <w:numPr>
          <w:ilvl w:val="0"/>
          <w:numId w:val="1"/>
        </w:numPr>
        <w:rPr>
          <w:b/>
          <w:bCs/>
          <w:szCs w:val="24"/>
          <w:lang w:val="es-ES_tradnl"/>
        </w:rPr>
      </w:pPr>
      <w:r w:rsidRPr="00887109">
        <w:rPr>
          <w:b/>
          <w:bCs/>
          <w:szCs w:val="24"/>
          <w:lang w:val="lv-LV"/>
        </w:rPr>
        <w:t>Krusta neprāts</w:t>
      </w:r>
    </w:p>
    <w:p w14:paraId="2DAB406B" w14:textId="650A741D" w:rsidR="00EC1BFA" w:rsidRPr="00FE1DA1" w:rsidRDefault="00FE1DA1" w:rsidP="00EC1BFA">
      <w:pPr>
        <w:pStyle w:val="Prrafodelista"/>
        <w:numPr>
          <w:ilvl w:val="1"/>
          <w:numId w:val="1"/>
        </w:numPr>
        <w:rPr>
          <w:szCs w:val="24"/>
        </w:rPr>
      </w:pPr>
      <w:r w:rsidRPr="00FE1DA1">
        <w:rPr>
          <w:bCs/>
          <w:szCs w:val="24"/>
          <w:lang w:val="lv-LV"/>
        </w:rPr>
        <w:t xml:space="preserve">Grieķu vārds </w:t>
      </w:r>
      <w:r w:rsidRPr="00FE1DA1">
        <w:rPr>
          <w:bCs/>
          <w:i/>
          <w:iCs/>
          <w:szCs w:val="24"/>
          <w:lang w:val="lv-LV"/>
        </w:rPr>
        <w:t>mōria</w:t>
      </w:r>
      <w:r w:rsidRPr="00FE1DA1">
        <w:rPr>
          <w:bCs/>
          <w:szCs w:val="24"/>
          <w:lang w:val="lv-LV"/>
        </w:rPr>
        <w:t xml:space="preserve"> (bezprāts, neprāts, ģeķība) 1.Korintiešiem tiek lietots piecas reizes: </w:t>
      </w:r>
      <w:r w:rsidR="00EC1BFA" w:rsidRPr="00FE1DA1">
        <w:rPr>
          <w:szCs w:val="24"/>
        </w:rPr>
        <w:t>1:18; 1:21; 1:23; 2:14; y 3:19.</w:t>
      </w:r>
      <w:r w:rsidRPr="00FE1DA1">
        <w:rPr>
          <w:szCs w:val="24"/>
        </w:rPr>
        <w:t xml:space="preserve"> </w:t>
      </w:r>
    </w:p>
    <w:p w14:paraId="181992CE" w14:textId="77777777" w:rsidR="00FE1DA1" w:rsidRPr="00FE1DA1" w:rsidRDefault="00FE1DA1" w:rsidP="00FE1DA1">
      <w:pPr>
        <w:pStyle w:val="Prrafodelista"/>
        <w:numPr>
          <w:ilvl w:val="1"/>
          <w:numId w:val="1"/>
        </w:numPr>
        <w:rPr>
          <w:szCs w:val="24"/>
          <w:lang w:val="es-ES_tradnl"/>
        </w:rPr>
      </w:pPr>
      <w:r w:rsidRPr="00FE1DA1">
        <w:rPr>
          <w:bCs/>
          <w:szCs w:val="24"/>
          <w:lang w:val="lv-LV"/>
        </w:rPr>
        <w:t>Krusts ir ģeķība tiem, kas pazūd; tiem, kas nepazīst Dievu (pagāniem); tiem, kas domā tikai par šo pasauli (miesīgajam cilvēkam); tiem, kas vadās tikai pēc savas gudrības.</w:t>
      </w:r>
    </w:p>
    <w:p w14:paraId="2821AFA5" w14:textId="77777777" w:rsidR="00FE1DA1" w:rsidRPr="00FE1DA1" w:rsidRDefault="00FE1DA1" w:rsidP="00FE1DA1">
      <w:pPr>
        <w:pStyle w:val="Prrafodelista"/>
        <w:numPr>
          <w:ilvl w:val="1"/>
          <w:numId w:val="1"/>
        </w:numPr>
        <w:rPr>
          <w:szCs w:val="24"/>
          <w:lang w:val="es-ES_tradnl"/>
        </w:rPr>
      </w:pPr>
      <w:r w:rsidRPr="00FE1DA1">
        <w:rPr>
          <w:bCs/>
          <w:szCs w:val="24"/>
          <w:lang w:val="lv-LV"/>
        </w:rPr>
        <w:t>Krusts ir svētība tiem, kas tiek glābti, proti, tiem, kas ir gatavi uz krustu raudzīties no Dieva skatu punkta.</w:t>
      </w:r>
    </w:p>
    <w:p w14:paraId="060EBC43" w14:textId="77777777" w:rsidR="00922F8D" w:rsidRPr="00887109" w:rsidRDefault="00887109" w:rsidP="00887109">
      <w:pPr>
        <w:pStyle w:val="Prrafodelista"/>
        <w:numPr>
          <w:ilvl w:val="0"/>
          <w:numId w:val="1"/>
        </w:numPr>
        <w:rPr>
          <w:b/>
          <w:bCs/>
          <w:szCs w:val="24"/>
          <w:lang w:val="es-ES_tradnl"/>
        </w:rPr>
      </w:pPr>
      <w:r w:rsidRPr="00887109">
        <w:rPr>
          <w:b/>
          <w:bCs/>
          <w:szCs w:val="24"/>
          <w:lang w:val="lv-LV"/>
        </w:rPr>
        <w:t>Dieva spēks</w:t>
      </w:r>
    </w:p>
    <w:p w14:paraId="4C099198" w14:textId="77777777" w:rsidR="00FE1DA1" w:rsidRPr="00FE1DA1" w:rsidRDefault="00FE1DA1" w:rsidP="00FE1DA1">
      <w:pPr>
        <w:pStyle w:val="Prrafodelista"/>
        <w:numPr>
          <w:ilvl w:val="1"/>
          <w:numId w:val="1"/>
        </w:numPr>
        <w:rPr>
          <w:szCs w:val="24"/>
          <w:lang w:val="es-ES_tradnl"/>
        </w:rPr>
      </w:pPr>
      <w:r w:rsidRPr="00FE1DA1">
        <w:rPr>
          <w:bCs/>
          <w:szCs w:val="24"/>
          <w:lang w:val="lv-LV"/>
        </w:rPr>
        <w:t>Krustam piemīt spēks parādīt cilvēka sliktāko pusi un Dieva labāko pusi (1. Kor. 1:18).</w:t>
      </w:r>
    </w:p>
    <w:p w14:paraId="20800D7D" w14:textId="753FC1F3" w:rsidR="00922F8D" w:rsidRPr="00FE1DA1" w:rsidRDefault="001F20C3" w:rsidP="00FE1DA1">
      <w:pPr>
        <w:pStyle w:val="Prrafodelista"/>
        <w:numPr>
          <w:ilvl w:val="2"/>
          <w:numId w:val="1"/>
        </w:numPr>
        <w:rPr>
          <w:szCs w:val="24"/>
          <w:lang w:val="es-ES_tradnl"/>
        </w:rPr>
      </w:pPr>
      <w:r w:rsidRPr="00FE1DA1">
        <w:rPr>
          <w:bCs/>
          <w:szCs w:val="24"/>
          <w:lang w:val="lv-LV"/>
        </w:rPr>
        <w:t>Cilvēkā vissliktākais</w:t>
      </w:r>
      <w:r w:rsidR="00FE1DA1" w:rsidRPr="00FE1DA1">
        <w:rPr>
          <w:bCs/>
          <w:szCs w:val="24"/>
          <w:lang w:val="lv-LV"/>
        </w:rPr>
        <w:t>: ģeķība; noraidīšana; pašiznīcināšanās;</w:t>
      </w:r>
      <w:r w:rsidR="00FE1DA1">
        <w:rPr>
          <w:bCs/>
          <w:szCs w:val="24"/>
          <w:lang w:val="lv-LV"/>
        </w:rPr>
        <w:t xml:space="preserve"> </w:t>
      </w:r>
      <w:r w:rsidR="00FE1DA1" w:rsidRPr="00FE1DA1">
        <w:rPr>
          <w:bCs/>
          <w:szCs w:val="24"/>
          <w:lang w:val="lv-LV"/>
        </w:rPr>
        <w:t>pazudināšana</w:t>
      </w:r>
      <w:r w:rsidR="00FE1DA1">
        <w:rPr>
          <w:bCs/>
          <w:szCs w:val="24"/>
          <w:lang w:val="lv-LV"/>
        </w:rPr>
        <w:t>.</w:t>
      </w:r>
    </w:p>
    <w:p w14:paraId="3E8D1607" w14:textId="184DCDC8" w:rsidR="00922F8D" w:rsidRPr="00FE1DA1" w:rsidRDefault="001F20C3" w:rsidP="00FE1DA1">
      <w:pPr>
        <w:pStyle w:val="Prrafodelista"/>
        <w:numPr>
          <w:ilvl w:val="2"/>
          <w:numId w:val="1"/>
        </w:numPr>
        <w:rPr>
          <w:szCs w:val="24"/>
          <w:lang w:val="es-ES_tradnl"/>
        </w:rPr>
      </w:pPr>
      <w:r w:rsidRPr="00FE1DA1">
        <w:rPr>
          <w:bCs/>
          <w:szCs w:val="24"/>
          <w:lang w:val="lv-LV"/>
        </w:rPr>
        <w:t>Dieva labākais</w:t>
      </w:r>
      <w:r w:rsidR="00FE1DA1" w:rsidRPr="00FE1DA1">
        <w:rPr>
          <w:bCs/>
          <w:szCs w:val="24"/>
          <w:lang w:val="lv-LV"/>
        </w:rPr>
        <w:t>: spēks; pieņemšana; piedošana; glābšana</w:t>
      </w:r>
      <w:r w:rsidR="00FE1DA1">
        <w:rPr>
          <w:bCs/>
          <w:szCs w:val="24"/>
          <w:lang w:val="lv-LV"/>
        </w:rPr>
        <w:t>.</w:t>
      </w:r>
    </w:p>
    <w:p w14:paraId="4A078BBE" w14:textId="77777777" w:rsidR="001F20C3" w:rsidRPr="001F20C3" w:rsidRDefault="001F20C3" w:rsidP="001F20C3">
      <w:pPr>
        <w:pStyle w:val="Prrafodelista"/>
        <w:numPr>
          <w:ilvl w:val="1"/>
          <w:numId w:val="1"/>
        </w:numPr>
        <w:rPr>
          <w:szCs w:val="24"/>
          <w:lang w:val="es-ES_tradnl"/>
        </w:rPr>
      </w:pPr>
      <w:r w:rsidRPr="001F20C3">
        <w:rPr>
          <w:bCs/>
          <w:szCs w:val="24"/>
          <w:lang w:val="lv-LV"/>
        </w:rPr>
        <w:t>Tie, kas noraida krustu, piedzīvo savu kļūdaino rīcību sekas un  beigās tiks iznīcināti to, ko noraidīja.</w:t>
      </w:r>
    </w:p>
    <w:p w14:paraId="1E88C760" w14:textId="77777777" w:rsidR="001F20C3" w:rsidRPr="001F20C3" w:rsidRDefault="001F20C3" w:rsidP="001F20C3">
      <w:pPr>
        <w:pStyle w:val="Prrafodelista"/>
        <w:numPr>
          <w:ilvl w:val="1"/>
          <w:numId w:val="1"/>
        </w:numPr>
        <w:rPr>
          <w:szCs w:val="24"/>
          <w:lang w:val="es-ES_tradnl"/>
        </w:rPr>
      </w:pPr>
      <w:r w:rsidRPr="001F20C3">
        <w:rPr>
          <w:bCs/>
          <w:szCs w:val="24"/>
          <w:lang w:val="lv-LV"/>
        </w:rPr>
        <w:t>Dieva spēks, kas atklājās pie krusta, spēj samierināt cilvēku ar Dievu, piedodot visus viņa grēkus, un dāvāt mūžīgo dzīvību (Kol. 1:20; 1. Pēt. 2:24).</w:t>
      </w:r>
    </w:p>
    <w:p w14:paraId="1EDF0DBC" w14:textId="77777777" w:rsidR="00922F8D" w:rsidRPr="00887109" w:rsidRDefault="00887109" w:rsidP="00887109">
      <w:pPr>
        <w:pStyle w:val="Prrafodelista"/>
        <w:numPr>
          <w:ilvl w:val="0"/>
          <w:numId w:val="1"/>
        </w:numPr>
        <w:rPr>
          <w:b/>
          <w:bCs/>
          <w:szCs w:val="24"/>
          <w:lang w:val="es-ES_tradnl"/>
        </w:rPr>
      </w:pPr>
      <w:r w:rsidRPr="00887109">
        <w:rPr>
          <w:b/>
          <w:bCs/>
          <w:szCs w:val="24"/>
          <w:lang w:val="lv-LV"/>
        </w:rPr>
        <w:t>Krusta vēstījums</w:t>
      </w:r>
    </w:p>
    <w:p w14:paraId="1FA5F76E" w14:textId="77777777" w:rsidR="001F20C3" w:rsidRPr="001F20C3" w:rsidRDefault="001F20C3" w:rsidP="001F20C3">
      <w:pPr>
        <w:pStyle w:val="Prrafodelista"/>
        <w:numPr>
          <w:ilvl w:val="1"/>
          <w:numId w:val="1"/>
        </w:numPr>
        <w:rPr>
          <w:szCs w:val="24"/>
          <w:lang w:val="es-ES_tradnl"/>
        </w:rPr>
      </w:pPr>
      <w:r w:rsidRPr="001F20C3">
        <w:rPr>
          <w:bCs/>
          <w:szCs w:val="24"/>
          <w:lang w:val="lv-LV"/>
        </w:rPr>
        <w:t>Kāpēc krusta vēsts sludināšana ir neprāts (1. Korintiešiem 1:21–24)?</w:t>
      </w:r>
    </w:p>
    <w:p w14:paraId="3D11E830" w14:textId="77777777" w:rsidR="001F20C3" w:rsidRPr="001F20C3" w:rsidRDefault="001F20C3" w:rsidP="001F20C3">
      <w:pPr>
        <w:pStyle w:val="Prrafodelista"/>
        <w:numPr>
          <w:ilvl w:val="1"/>
          <w:numId w:val="1"/>
        </w:numPr>
        <w:rPr>
          <w:szCs w:val="24"/>
          <w:lang w:val="lv-LV"/>
        </w:rPr>
      </w:pPr>
      <w:r w:rsidRPr="001F20C3">
        <w:rPr>
          <w:bCs/>
          <w:szCs w:val="24"/>
          <w:lang w:val="lv-LV"/>
        </w:rPr>
        <w:t>Jūdi gaidīja Mesiju, kas viņus atbrīvotu no romiešu apspiestības. Kad Jēzus paziņoja, ka tiks krustā sists, mācekļi bija šokēti. Turklāt jūdam, tas kurš karājās pie krusta, bija Dieva nolādēts (5. Moz. 21:23). Pagānam, kurš negaidīja Pestītāju, secinājums bija tāds pats: krusts ir ģeķība.</w:t>
      </w:r>
    </w:p>
    <w:p w14:paraId="7305603C" w14:textId="77777777" w:rsidR="001F20C3" w:rsidRPr="001F20C3" w:rsidRDefault="001F20C3" w:rsidP="001F20C3">
      <w:pPr>
        <w:pStyle w:val="Prrafodelista"/>
        <w:numPr>
          <w:ilvl w:val="1"/>
          <w:numId w:val="1"/>
        </w:numPr>
        <w:rPr>
          <w:szCs w:val="24"/>
          <w:lang w:val="es-ES_tradnl"/>
        </w:rPr>
      </w:pPr>
      <w:r w:rsidRPr="001F20C3">
        <w:rPr>
          <w:bCs/>
          <w:szCs w:val="24"/>
          <w:lang w:val="lv-LV"/>
        </w:rPr>
        <w:t>Tomēr eņģeļiem krusta vēsts ir kaut kas pilnīgi atšķirīgs. Jēzus, ko viņi debesīs bija pazinuši, kurš ļāva sevi nogalināt mīlot cilvēci, kas Viņu bija noraidījusi. Tad tieši to, Pāvils vēlējās paust savā sludināšanā.</w:t>
      </w:r>
    </w:p>
    <w:p w14:paraId="3049E618" w14:textId="77777777" w:rsidR="001F20C3" w:rsidRPr="001F20C3" w:rsidRDefault="001F20C3" w:rsidP="001F20C3">
      <w:pPr>
        <w:pStyle w:val="Prrafodelista"/>
        <w:numPr>
          <w:ilvl w:val="1"/>
          <w:numId w:val="1"/>
        </w:numPr>
        <w:rPr>
          <w:szCs w:val="24"/>
          <w:lang w:val="es-ES_tradnl"/>
        </w:rPr>
      </w:pPr>
      <w:r w:rsidRPr="001F20C3">
        <w:rPr>
          <w:bCs/>
          <w:szCs w:val="24"/>
          <w:lang w:val="lv-LV"/>
        </w:rPr>
        <w:t>Krusta vēsts parāda, cik tālu Dievs bija gatavs iet, lai mums dāvātu pestīšanu.</w:t>
      </w:r>
    </w:p>
    <w:p w14:paraId="41DB2B6B" w14:textId="77777777" w:rsidR="00922F8D" w:rsidRPr="00887109" w:rsidRDefault="00887109" w:rsidP="00887109">
      <w:pPr>
        <w:pStyle w:val="Prrafodelista"/>
        <w:numPr>
          <w:ilvl w:val="0"/>
          <w:numId w:val="1"/>
        </w:numPr>
        <w:rPr>
          <w:b/>
          <w:bCs/>
          <w:szCs w:val="24"/>
          <w:lang w:val="es-ES_tradnl"/>
        </w:rPr>
      </w:pPr>
      <w:r w:rsidRPr="00887109">
        <w:rPr>
          <w:b/>
          <w:bCs/>
          <w:szCs w:val="24"/>
          <w:lang w:val="lv-LV"/>
        </w:rPr>
        <w:t>Dieva ģeķība un nespēks</w:t>
      </w:r>
    </w:p>
    <w:p w14:paraId="596B7C0F" w14:textId="77777777" w:rsidR="001F20C3" w:rsidRPr="001F20C3" w:rsidRDefault="001F20C3" w:rsidP="001F20C3">
      <w:pPr>
        <w:pStyle w:val="Prrafodelista"/>
        <w:numPr>
          <w:ilvl w:val="1"/>
          <w:numId w:val="1"/>
        </w:numPr>
        <w:rPr>
          <w:szCs w:val="24"/>
          <w:lang w:val="es-ES_tradnl"/>
        </w:rPr>
      </w:pPr>
      <w:r w:rsidRPr="001F20C3">
        <w:rPr>
          <w:bCs/>
          <w:szCs w:val="24"/>
          <w:lang w:val="lv-LV"/>
        </w:rPr>
        <w:t>Vai Dievam piemīt kaut kāda ģeķība vai nespēks (1. Kor. 1:25)?</w:t>
      </w:r>
    </w:p>
    <w:p w14:paraId="0B832EE2" w14:textId="77777777" w:rsidR="001F20C3" w:rsidRPr="001F20C3" w:rsidRDefault="001F20C3" w:rsidP="001F20C3">
      <w:pPr>
        <w:pStyle w:val="Prrafodelista"/>
        <w:numPr>
          <w:ilvl w:val="1"/>
          <w:numId w:val="1"/>
        </w:numPr>
        <w:rPr>
          <w:szCs w:val="24"/>
          <w:lang w:val="lv-LV"/>
        </w:rPr>
      </w:pPr>
      <w:r w:rsidRPr="001F20C3">
        <w:rPr>
          <w:bCs/>
          <w:szCs w:val="24"/>
          <w:lang w:val="lv-LV"/>
        </w:rPr>
        <w:t>Protams, ka nē, jo Dievam nav nekādu nepilnību. Pāvils vienkārši izmanto tēlainu salīdzinājumu: ja Dievam būtu kāda ģeķīga doma, tā būtu gudrāka par gudrāko cilvēka domu; vai ja Dievam būtu kāds vājš arguments, tas būtu daudz spēcīgāks par spēcīgāko cilvēka argumentāciju.</w:t>
      </w:r>
    </w:p>
    <w:p w14:paraId="42AA4900" w14:textId="77777777" w:rsidR="001F20C3" w:rsidRPr="00B95E56" w:rsidRDefault="001F20C3" w:rsidP="001F20C3">
      <w:pPr>
        <w:pStyle w:val="Prrafodelista"/>
        <w:numPr>
          <w:ilvl w:val="1"/>
          <w:numId w:val="1"/>
        </w:numPr>
        <w:rPr>
          <w:szCs w:val="24"/>
          <w:lang w:val="lv-LV"/>
        </w:rPr>
      </w:pPr>
      <w:r w:rsidRPr="001F20C3">
        <w:rPr>
          <w:bCs/>
          <w:szCs w:val="24"/>
          <w:lang w:val="lv-LV"/>
        </w:rPr>
        <w:t>Pat visgudrāko cilvēku kopējā gudrība nespēj izstrādāt cilvēces glābšanas plānu.</w:t>
      </w:r>
    </w:p>
    <w:p w14:paraId="19BF67FC" w14:textId="1763C864" w:rsidR="001F20C3" w:rsidRPr="001F20C3" w:rsidRDefault="001F20C3" w:rsidP="001F20C3">
      <w:pPr>
        <w:pStyle w:val="Prrafodelista"/>
        <w:numPr>
          <w:ilvl w:val="1"/>
          <w:numId w:val="1"/>
        </w:numPr>
        <w:rPr>
          <w:szCs w:val="24"/>
          <w:lang w:val="es-ES_tradnl"/>
        </w:rPr>
      </w:pPr>
      <w:r w:rsidRPr="001F20C3">
        <w:rPr>
          <w:bCs/>
          <w:szCs w:val="24"/>
          <w:lang w:val="lv-LV"/>
        </w:rPr>
        <w:t>Tikai Dievs, pateicoties Jēzus upura spēkam, Viņš, kas tika upurēts uz krusta, ir spējis piešķirt pestīšanu „tiem, kas tiek pestīti“ (1. Kor. 1:18); „ticīgiem“ (1. Kor. 1:21); un „aicinātiem“ (1. Kor. 1:24).</w:t>
      </w:r>
    </w:p>
    <w:p w14:paraId="5F04DFFF" w14:textId="77777777" w:rsidR="001F20C3" w:rsidRPr="001F20C3" w:rsidRDefault="001F20C3" w:rsidP="001F20C3">
      <w:pPr>
        <w:pStyle w:val="Prrafodelista"/>
        <w:numPr>
          <w:ilvl w:val="1"/>
          <w:numId w:val="1"/>
        </w:numPr>
        <w:rPr>
          <w:szCs w:val="24"/>
          <w:lang w:val="es-ES_tradnl"/>
        </w:rPr>
      </w:pPr>
      <w:r w:rsidRPr="001F20C3">
        <w:rPr>
          <w:bCs/>
          <w:szCs w:val="24"/>
          <w:lang w:val="lv-LV"/>
        </w:rPr>
        <w:t xml:space="preserve">Atceries, ka </w:t>
      </w:r>
      <w:r w:rsidRPr="00B95E56">
        <w:rPr>
          <w:bCs/>
          <w:i/>
          <w:iCs/>
          <w:szCs w:val="24"/>
          <w:u w:val="single"/>
          <w:lang w:val="lv-LV"/>
        </w:rPr>
        <w:t>glābti</w:t>
      </w:r>
      <w:r w:rsidRPr="00DB59D1">
        <w:rPr>
          <w:bCs/>
          <w:szCs w:val="24"/>
          <w:lang w:val="lv-LV"/>
        </w:rPr>
        <w:t xml:space="preserve">  </w:t>
      </w:r>
      <w:r w:rsidRPr="001F20C3">
        <w:rPr>
          <w:bCs/>
          <w:szCs w:val="24"/>
          <w:lang w:val="lv-LV"/>
        </w:rPr>
        <w:t xml:space="preserve">tiks tikai tie, kas </w:t>
      </w:r>
      <w:r w:rsidRPr="001F20C3">
        <w:rPr>
          <w:bCs/>
          <w:i/>
          <w:iCs/>
          <w:szCs w:val="24"/>
          <w:u w:val="single"/>
          <w:lang w:val="lv-LV"/>
        </w:rPr>
        <w:t>tic</w:t>
      </w:r>
      <w:r w:rsidRPr="001F20C3">
        <w:rPr>
          <w:bCs/>
          <w:szCs w:val="24"/>
          <w:lang w:val="lv-LV"/>
        </w:rPr>
        <w:t xml:space="preserve"> Jēzum, </w:t>
      </w:r>
      <w:r w:rsidRPr="001F20C3">
        <w:rPr>
          <w:bCs/>
          <w:i/>
          <w:iCs/>
          <w:szCs w:val="24"/>
          <w:u w:val="single"/>
          <w:lang w:val="lv-LV"/>
        </w:rPr>
        <w:t>atsaucoties</w:t>
      </w:r>
      <w:r w:rsidRPr="001F20C3">
        <w:rPr>
          <w:bCs/>
          <w:szCs w:val="24"/>
          <w:lang w:val="lv-LV"/>
        </w:rPr>
        <w:t xml:space="preserve">  Svētā Gara aicinājumam. </w:t>
      </w:r>
    </w:p>
    <w:sectPr w:rsidR="001F20C3" w:rsidRPr="001F20C3"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DC0"/>
    <w:multiLevelType w:val="hybridMultilevel"/>
    <w:tmpl w:val="A0ECEA10"/>
    <w:lvl w:ilvl="0" w:tplc="F0663EE6">
      <w:start w:val="1"/>
      <w:numFmt w:val="bullet"/>
      <w:lvlText w:val="•"/>
      <w:lvlJc w:val="left"/>
      <w:pPr>
        <w:tabs>
          <w:tab w:val="num" w:pos="720"/>
        </w:tabs>
        <w:ind w:left="720" w:hanging="360"/>
      </w:pPr>
      <w:rPr>
        <w:rFonts w:ascii="Times New Roman" w:hAnsi="Times New Roman" w:hint="default"/>
      </w:rPr>
    </w:lvl>
    <w:lvl w:ilvl="1" w:tplc="8F62227E">
      <w:start w:val="1219"/>
      <w:numFmt w:val="bullet"/>
      <w:lvlText w:val="•"/>
      <w:lvlJc w:val="left"/>
      <w:pPr>
        <w:tabs>
          <w:tab w:val="num" w:pos="1440"/>
        </w:tabs>
        <w:ind w:left="1440" w:hanging="360"/>
      </w:pPr>
      <w:rPr>
        <w:rFonts w:ascii="Times New Roman" w:hAnsi="Times New Roman" w:hint="default"/>
      </w:rPr>
    </w:lvl>
    <w:lvl w:ilvl="2" w:tplc="9B72D61C" w:tentative="1">
      <w:start w:val="1"/>
      <w:numFmt w:val="bullet"/>
      <w:lvlText w:val="•"/>
      <w:lvlJc w:val="left"/>
      <w:pPr>
        <w:tabs>
          <w:tab w:val="num" w:pos="2160"/>
        </w:tabs>
        <w:ind w:left="2160" w:hanging="360"/>
      </w:pPr>
      <w:rPr>
        <w:rFonts w:ascii="Times New Roman" w:hAnsi="Times New Roman" w:hint="default"/>
      </w:rPr>
    </w:lvl>
    <w:lvl w:ilvl="3" w:tplc="996E942A" w:tentative="1">
      <w:start w:val="1"/>
      <w:numFmt w:val="bullet"/>
      <w:lvlText w:val="•"/>
      <w:lvlJc w:val="left"/>
      <w:pPr>
        <w:tabs>
          <w:tab w:val="num" w:pos="2880"/>
        </w:tabs>
        <w:ind w:left="2880" w:hanging="360"/>
      </w:pPr>
      <w:rPr>
        <w:rFonts w:ascii="Times New Roman" w:hAnsi="Times New Roman" w:hint="default"/>
      </w:rPr>
    </w:lvl>
    <w:lvl w:ilvl="4" w:tplc="7BA6157A" w:tentative="1">
      <w:start w:val="1"/>
      <w:numFmt w:val="bullet"/>
      <w:lvlText w:val="•"/>
      <w:lvlJc w:val="left"/>
      <w:pPr>
        <w:tabs>
          <w:tab w:val="num" w:pos="3600"/>
        </w:tabs>
        <w:ind w:left="3600" w:hanging="360"/>
      </w:pPr>
      <w:rPr>
        <w:rFonts w:ascii="Times New Roman" w:hAnsi="Times New Roman" w:hint="default"/>
      </w:rPr>
    </w:lvl>
    <w:lvl w:ilvl="5" w:tplc="6BC2947A" w:tentative="1">
      <w:start w:val="1"/>
      <w:numFmt w:val="bullet"/>
      <w:lvlText w:val="•"/>
      <w:lvlJc w:val="left"/>
      <w:pPr>
        <w:tabs>
          <w:tab w:val="num" w:pos="4320"/>
        </w:tabs>
        <w:ind w:left="4320" w:hanging="360"/>
      </w:pPr>
      <w:rPr>
        <w:rFonts w:ascii="Times New Roman" w:hAnsi="Times New Roman" w:hint="default"/>
      </w:rPr>
    </w:lvl>
    <w:lvl w:ilvl="6" w:tplc="A90CE674" w:tentative="1">
      <w:start w:val="1"/>
      <w:numFmt w:val="bullet"/>
      <w:lvlText w:val="•"/>
      <w:lvlJc w:val="left"/>
      <w:pPr>
        <w:tabs>
          <w:tab w:val="num" w:pos="5040"/>
        </w:tabs>
        <w:ind w:left="5040" w:hanging="360"/>
      </w:pPr>
      <w:rPr>
        <w:rFonts w:ascii="Times New Roman" w:hAnsi="Times New Roman" w:hint="default"/>
      </w:rPr>
    </w:lvl>
    <w:lvl w:ilvl="7" w:tplc="A9280246" w:tentative="1">
      <w:start w:val="1"/>
      <w:numFmt w:val="bullet"/>
      <w:lvlText w:val="•"/>
      <w:lvlJc w:val="left"/>
      <w:pPr>
        <w:tabs>
          <w:tab w:val="num" w:pos="5760"/>
        </w:tabs>
        <w:ind w:left="5760" w:hanging="360"/>
      </w:pPr>
      <w:rPr>
        <w:rFonts w:ascii="Times New Roman" w:hAnsi="Times New Roman" w:hint="default"/>
      </w:rPr>
    </w:lvl>
    <w:lvl w:ilvl="8" w:tplc="7788180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87636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366ABB"/>
    <w:multiLevelType w:val="hybridMultilevel"/>
    <w:tmpl w:val="CFA80734"/>
    <w:lvl w:ilvl="0" w:tplc="B290BA9A">
      <w:start w:val="1"/>
      <w:numFmt w:val="bullet"/>
      <w:lvlText w:val="•"/>
      <w:lvlJc w:val="left"/>
      <w:pPr>
        <w:tabs>
          <w:tab w:val="num" w:pos="720"/>
        </w:tabs>
        <w:ind w:left="720" w:hanging="360"/>
      </w:pPr>
      <w:rPr>
        <w:rFonts w:ascii="Times New Roman" w:hAnsi="Times New Roman" w:hint="default"/>
      </w:rPr>
    </w:lvl>
    <w:lvl w:ilvl="1" w:tplc="22A0D1D0" w:tentative="1">
      <w:start w:val="1"/>
      <w:numFmt w:val="bullet"/>
      <w:lvlText w:val="•"/>
      <w:lvlJc w:val="left"/>
      <w:pPr>
        <w:tabs>
          <w:tab w:val="num" w:pos="1440"/>
        </w:tabs>
        <w:ind w:left="1440" w:hanging="360"/>
      </w:pPr>
      <w:rPr>
        <w:rFonts w:ascii="Times New Roman" w:hAnsi="Times New Roman" w:hint="default"/>
      </w:rPr>
    </w:lvl>
    <w:lvl w:ilvl="2" w:tplc="AD7618E4" w:tentative="1">
      <w:start w:val="1"/>
      <w:numFmt w:val="bullet"/>
      <w:lvlText w:val="•"/>
      <w:lvlJc w:val="left"/>
      <w:pPr>
        <w:tabs>
          <w:tab w:val="num" w:pos="2160"/>
        </w:tabs>
        <w:ind w:left="2160" w:hanging="360"/>
      </w:pPr>
      <w:rPr>
        <w:rFonts w:ascii="Times New Roman" w:hAnsi="Times New Roman" w:hint="default"/>
      </w:rPr>
    </w:lvl>
    <w:lvl w:ilvl="3" w:tplc="62FCBEDE" w:tentative="1">
      <w:start w:val="1"/>
      <w:numFmt w:val="bullet"/>
      <w:lvlText w:val="•"/>
      <w:lvlJc w:val="left"/>
      <w:pPr>
        <w:tabs>
          <w:tab w:val="num" w:pos="2880"/>
        </w:tabs>
        <w:ind w:left="2880" w:hanging="360"/>
      </w:pPr>
      <w:rPr>
        <w:rFonts w:ascii="Times New Roman" w:hAnsi="Times New Roman" w:hint="default"/>
      </w:rPr>
    </w:lvl>
    <w:lvl w:ilvl="4" w:tplc="E4EE3362" w:tentative="1">
      <w:start w:val="1"/>
      <w:numFmt w:val="bullet"/>
      <w:lvlText w:val="•"/>
      <w:lvlJc w:val="left"/>
      <w:pPr>
        <w:tabs>
          <w:tab w:val="num" w:pos="3600"/>
        </w:tabs>
        <w:ind w:left="3600" w:hanging="360"/>
      </w:pPr>
      <w:rPr>
        <w:rFonts w:ascii="Times New Roman" w:hAnsi="Times New Roman" w:hint="default"/>
      </w:rPr>
    </w:lvl>
    <w:lvl w:ilvl="5" w:tplc="8EFE29D8" w:tentative="1">
      <w:start w:val="1"/>
      <w:numFmt w:val="bullet"/>
      <w:lvlText w:val="•"/>
      <w:lvlJc w:val="left"/>
      <w:pPr>
        <w:tabs>
          <w:tab w:val="num" w:pos="4320"/>
        </w:tabs>
        <w:ind w:left="4320" w:hanging="360"/>
      </w:pPr>
      <w:rPr>
        <w:rFonts w:ascii="Times New Roman" w:hAnsi="Times New Roman" w:hint="default"/>
      </w:rPr>
    </w:lvl>
    <w:lvl w:ilvl="6" w:tplc="8AF66592" w:tentative="1">
      <w:start w:val="1"/>
      <w:numFmt w:val="bullet"/>
      <w:lvlText w:val="•"/>
      <w:lvlJc w:val="left"/>
      <w:pPr>
        <w:tabs>
          <w:tab w:val="num" w:pos="5040"/>
        </w:tabs>
        <w:ind w:left="5040" w:hanging="360"/>
      </w:pPr>
      <w:rPr>
        <w:rFonts w:ascii="Times New Roman" w:hAnsi="Times New Roman" w:hint="default"/>
      </w:rPr>
    </w:lvl>
    <w:lvl w:ilvl="7" w:tplc="1230FAA8" w:tentative="1">
      <w:start w:val="1"/>
      <w:numFmt w:val="bullet"/>
      <w:lvlText w:val="•"/>
      <w:lvlJc w:val="left"/>
      <w:pPr>
        <w:tabs>
          <w:tab w:val="num" w:pos="5760"/>
        </w:tabs>
        <w:ind w:left="5760" w:hanging="360"/>
      </w:pPr>
      <w:rPr>
        <w:rFonts w:ascii="Times New Roman" w:hAnsi="Times New Roman" w:hint="default"/>
      </w:rPr>
    </w:lvl>
    <w:lvl w:ilvl="8" w:tplc="B58EA73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6934A36"/>
    <w:multiLevelType w:val="hybridMultilevel"/>
    <w:tmpl w:val="8D709B12"/>
    <w:lvl w:ilvl="0" w:tplc="9D66B81E">
      <w:start w:val="1"/>
      <w:numFmt w:val="bullet"/>
      <w:lvlText w:val="•"/>
      <w:lvlJc w:val="left"/>
      <w:pPr>
        <w:tabs>
          <w:tab w:val="num" w:pos="720"/>
        </w:tabs>
        <w:ind w:left="720" w:hanging="360"/>
      </w:pPr>
      <w:rPr>
        <w:rFonts w:ascii="Times New Roman" w:hAnsi="Times New Roman" w:hint="default"/>
      </w:rPr>
    </w:lvl>
    <w:lvl w:ilvl="1" w:tplc="F2402694" w:tentative="1">
      <w:start w:val="1"/>
      <w:numFmt w:val="bullet"/>
      <w:lvlText w:val="•"/>
      <w:lvlJc w:val="left"/>
      <w:pPr>
        <w:tabs>
          <w:tab w:val="num" w:pos="1440"/>
        </w:tabs>
        <w:ind w:left="1440" w:hanging="360"/>
      </w:pPr>
      <w:rPr>
        <w:rFonts w:ascii="Times New Roman" w:hAnsi="Times New Roman" w:hint="default"/>
      </w:rPr>
    </w:lvl>
    <w:lvl w:ilvl="2" w:tplc="720819EC" w:tentative="1">
      <w:start w:val="1"/>
      <w:numFmt w:val="bullet"/>
      <w:lvlText w:val="•"/>
      <w:lvlJc w:val="left"/>
      <w:pPr>
        <w:tabs>
          <w:tab w:val="num" w:pos="2160"/>
        </w:tabs>
        <w:ind w:left="2160" w:hanging="360"/>
      </w:pPr>
      <w:rPr>
        <w:rFonts w:ascii="Times New Roman" w:hAnsi="Times New Roman" w:hint="default"/>
      </w:rPr>
    </w:lvl>
    <w:lvl w:ilvl="3" w:tplc="DC149290" w:tentative="1">
      <w:start w:val="1"/>
      <w:numFmt w:val="bullet"/>
      <w:lvlText w:val="•"/>
      <w:lvlJc w:val="left"/>
      <w:pPr>
        <w:tabs>
          <w:tab w:val="num" w:pos="2880"/>
        </w:tabs>
        <w:ind w:left="2880" w:hanging="360"/>
      </w:pPr>
      <w:rPr>
        <w:rFonts w:ascii="Times New Roman" w:hAnsi="Times New Roman" w:hint="default"/>
      </w:rPr>
    </w:lvl>
    <w:lvl w:ilvl="4" w:tplc="3550C980" w:tentative="1">
      <w:start w:val="1"/>
      <w:numFmt w:val="bullet"/>
      <w:lvlText w:val="•"/>
      <w:lvlJc w:val="left"/>
      <w:pPr>
        <w:tabs>
          <w:tab w:val="num" w:pos="3600"/>
        </w:tabs>
        <w:ind w:left="3600" w:hanging="360"/>
      </w:pPr>
      <w:rPr>
        <w:rFonts w:ascii="Times New Roman" w:hAnsi="Times New Roman" w:hint="default"/>
      </w:rPr>
    </w:lvl>
    <w:lvl w:ilvl="5" w:tplc="E9F4F61A" w:tentative="1">
      <w:start w:val="1"/>
      <w:numFmt w:val="bullet"/>
      <w:lvlText w:val="•"/>
      <w:lvlJc w:val="left"/>
      <w:pPr>
        <w:tabs>
          <w:tab w:val="num" w:pos="4320"/>
        </w:tabs>
        <w:ind w:left="4320" w:hanging="360"/>
      </w:pPr>
      <w:rPr>
        <w:rFonts w:ascii="Times New Roman" w:hAnsi="Times New Roman" w:hint="default"/>
      </w:rPr>
    </w:lvl>
    <w:lvl w:ilvl="6" w:tplc="E2E4007E" w:tentative="1">
      <w:start w:val="1"/>
      <w:numFmt w:val="bullet"/>
      <w:lvlText w:val="•"/>
      <w:lvlJc w:val="left"/>
      <w:pPr>
        <w:tabs>
          <w:tab w:val="num" w:pos="5040"/>
        </w:tabs>
        <w:ind w:left="5040" w:hanging="360"/>
      </w:pPr>
      <w:rPr>
        <w:rFonts w:ascii="Times New Roman" w:hAnsi="Times New Roman" w:hint="default"/>
      </w:rPr>
    </w:lvl>
    <w:lvl w:ilvl="7" w:tplc="2DF21FC8" w:tentative="1">
      <w:start w:val="1"/>
      <w:numFmt w:val="bullet"/>
      <w:lvlText w:val="•"/>
      <w:lvlJc w:val="left"/>
      <w:pPr>
        <w:tabs>
          <w:tab w:val="num" w:pos="5760"/>
        </w:tabs>
        <w:ind w:left="5760" w:hanging="360"/>
      </w:pPr>
      <w:rPr>
        <w:rFonts w:ascii="Times New Roman" w:hAnsi="Times New Roman" w:hint="default"/>
      </w:rPr>
    </w:lvl>
    <w:lvl w:ilvl="8" w:tplc="BA92F7D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F02DFE"/>
    <w:multiLevelType w:val="hybridMultilevel"/>
    <w:tmpl w:val="6EF8A3EE"/>
    <w:lvl w:ilvl="0" w:tplc="77B85DCE">
      <w:start w:val="1"/>
      <w:numFmt w:val="bullet"/>
      <w:lvlText w:val="•"/>
      <w:lvlJc w:val="left"/>
      <w:pPr>
        <w:tabs>
          <w:tab w:val="num" w:pos="720"/>
        </w:tabs>
        <w:ind w:left="720" w:hanging="360"/>
      </w:pPr>
      <w:rPr>
        <w:rFonts w:ascii="Times New Roman" w:hAnsi="Times New Roman" w:hint="default"/>
      </w:rPr>
    </w:lvl>
    <w:lvl w:ilvl="1" w:tplc="0772F5A6" w:tentative="1">
      <w:start w:val="1"/>
      <w:numFmt w:val="bullet"/>
      <w:lvlText w:val="•"/>
      <w:lvlJc w:val="left"/>
      <w:pPr>
        <w:tabs>
          <w:tab w:val="num" w:pos="1440"/>
        </w:tabs>
        <w:ind w:left="1440" w:hanging="360"/>
      </w:pPr>
      <w:rPr>
        <w:rFonts w:ascii="Times New Roman" w:hAnsi="Times New Roman" w:hint="default"/>
      </w:rPr>
    </w:lvl>
    <w:lvl w:ilvl="2" w:tplc="ACF2453A" w:tentative="1">
      <w:start w:val="1"/>
      <w:numFmt w:val="bullet"/>
      <w:lvlText w:val="•"/>
      <w:lvlJc w:val="left"/>
      <w:pPr>
        <w:tabs>
          <w:tab w:val="num" w:pos="2160"/>
        </w:tabs>
        <w:ind w:left="2160" w:hanging="360"/>
      </w:pPr>
      <w:rPr>
        <w:rFonts w:ascii="Times New Roman" w:hAnsi="Times New Roman" w:hint="default"/>
      </w:rPr>
    </w:lvl>
    <w:lvl w:ilvl="3" w:tplc="22BE1F46" w:tentative="1">
      <w:start w:val="1"/>
      <w:numFmt w:val="bullet"/>
      <w:lvlText w:val="•"/>
      <w:lvlJc w:val="left"/>
      <w:pPr>
        <w:tabs>
          <w:tab w:val="num" w:pos="2880"/>
        </w:tabs>
        <w:ind w:left="2880" w:hanging="360"/>
      </w:pPr>
      <w:rPr>
        <w:rFonts w:ascii="Times New Roman" w:hAnsi="Times New Roman" w:hint="default"/>
      </w:rPr>
    </w:lvl>
    <w:lvl w:ilvl="4" w:tplc="0CDEE34C" w:tentative="1">
      <w:start w:val="1"/>
      <w:numFmt w:val="bullet"/>
      <w:lvlText w:val="•"/>
      <w:lvlJc w:val="left"/>
      <w:pPr>
        <w:tabs>
          <w:tab w:val="num" w:pos="3600"/>
        </w:tabs>
        <w:ind w:left="3600" w:hanging="360"/>
      </w:pPr>
      <w:rPr>
        <w:rFonts w:ascii="Times New Roman" w:hAnsi="Times New Roman" w:hint="default"/>
      </w:rPr>
    </w:lvl>
    <w:lvl w:ilvl="5" w:tplc="8A4C02FE" w:tentative="1">
      <w:start w:val="1"/>
      <w:numFmt w:val="bullet"/>
      <w:lvlText w:val="•"/>
      <w:lvlJc w:val="left"/>
      <w:pPr>
        <w:tabs>
          <w:tab w:val="num" w:pos="4320"/>
        </w:tabs>
        <w:ind w:left="4320" w:hanging="360"/>
      </w:pPr>
      <w:rPr>
        <w:rFonts w:ascii="Times New Roman" w:hAnsi="Times New Roman" w:hint="default"/>
      </w:rPr>
    </w:lvl>
    <w:lvl w:ilvl="6" w:tplc="4AC6E728" w:tentative="1">
      <w:start w:val="1"/>
      <w:numFmt w:val="bullet"/>
      <w:lvlText w:val="•"/>
      <w:lvlJc w:val="left"/>
      <w:pPr>
        <w:tabs>
          <w:tab w:val="num" w:pos="5040"/>
        </w:tabs>
        <w:ind w:left="5040" w:hanging="360"/>
      </w:pPr>
      <w:rPr>
        <w:rFonts w:ascii="Times New Roman" w:hAnsi="Times New Roman" w:hint="default"/>
      </w:rPr>
    </w:lvl>
    <w:lvl w:ilvl="7" w:tplc="82ECFBCE" w:tentative="1">
      <w:start w:val="1"/>
      <w:numFmt w:val="bullet"/>
      <w:lvlText w:val="•"/>
      <w:lvlJc w:val="left"/>
      <w:pPr>
        <w:tabs>
          <w:tab w:val="num" w:pos="5760"/>
        </w:tabs>
        <w:ind w:left="5760" w:hanging="360"/>
      </w:pPr>
      <w:rPr>
        <w:rFonts w:ascii="Times New Roman" w:hAnsi="Times New Roman" w:hint="default"/>
      </w:rPr>
    </w:lvl>
    <w:lvl w:ilvl="8" w:tplc="97B22EB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F7174E0"/>
    <w:multiLevelType w:val="hybridMultilevel"/>
    <w:tmpl w:val="32DC8D1E"/>
    <w:lvl w:ilvl="0" w:tplc="6450C762">
      <w:start w:val="1"/>
      <w:numFmt w:val="bullet"/>
      <w:lvlText w:val="•"/>
      <w:lvlJc w:val="left"/>
      <w:pPr>
        <w:tabs>
          <w:tab w:val="num" w:pos="720"/>
        </w:tabs>
        <w:ind w:left="720" w:hanging="360"/>
      </w:pPr>
      <w:rPr>
        <w:rFonts w:ascii="Times New Roman" w:hAnsi="Times New Roman" w:hint="default"/>
      </w:rPr>
    </w:lvl>
    <w:lvl w:ilvl="1" w:tplc="82CC2F0E">
      <w:start w:val="1222"/>
      <w:numFmt w:val="bullet"/>
      <w:lvlText w:val="•"/>
      <w:lvlJc w:val="left"/>
      <w:pPr>
        <w:tabs>
          <w:tab w:val="num" w:pos="1440"/>
        </w:tabs>
        <w:ind w:left="1440" w:hanging="360"/>
      </w:pPr>
      <w:rPr>
        <w:rFonts w:ascii="Times New Roman" w:hAnsi="Times New Roman" w:hint="default"/>
      </w:rPr>
    </w:lvl>
    <w:lvl w:ilvl="2" w:tplc="AC9EAA52" w:tentative="1">
      <w:start w:val="1"/>
      <w:numFmt w:val="bullet"/>
      <w:lvlText w:val="•"/>
      <w:lvlJc w:val="left"/>
      <w:pPr>
        <w:tabs>
          <w:tab w:val="num" w:pos="2160"/>
        </w:tabs>
        <w:ind w:left="2160" w:hanging="360"/>
      </w:pPr>
      <w:rPr>
        <w:rFonts w:ascii="Times New Roman" w:hAnsi="Times New Roman" w:hint="default"/>
      </w:rPr>
    </w:lvl>
    <w:lvl w:ilvl="3" w:tplc="A1920F24" w:tentative="1">
      <w:start w:val="1"/>
      <w:numFmt w:val="bullet"/>
      <w:lvlText w:val="•"/>
      <w:lvlJc w:val="left"/>
      <w:pPr>
        <w:tabs>
          <w:tab w:val="num" w:pos="2880"/>
        </w:tabs>
        <w:ind w:left="2880" w:hanging="360"/>
      </w:pPr>
      <w:rPr>
        <w:rFonts w:ascii="Times New Roman" w:hAnsi="Times New Roman" w:hint="default"/>
      </w:rPr>
    </w:lvl>
    <w:lvl w:ilvl="4" w:tplc="1E0063F4" w:tentative="1">
      <w:start w:val="1"/>
      <w:numFmt w:val="bullet"/>
      <w:lvlText w:val="•"/>
      <w:lvlJc w:val="left"/>
      <w:pPr>
        <w:tabs>
          <w:tab w:val="num" w:pos="3600"/>
        </w:tabs>
        <w:ind w:left="3600" w:hanging="360"/>
      </w:pPr>
      <w:rPr>
        <w:rFonts w:ascii="Times New Roman" w:hAnsi="Times New Roman" w:hint="default"/>
      </w:rPr>
    </w:lvl>
    <w:lvl w:ilvl="5" w:tplc="1C2C478A" w:tentative="1">
      <w:start w:val="1"/>
      <w:numFmt w:val="bullet"/>
      <w:lvlText w:val="•"/>
      <w:lvlJc w:val="left"/>
      <w:pPr>
        <w:tabs>
          <w:tab w:val="num" w:pos="4320"/>
        </w:tabs>
        <w:ind w:left="4320" w:hanging="360"/>
      </w:pPr>
      <w:rPr>
        <w:rFonts w:ascii="Times New Roman" w:hAnsi="Times New Roman" w:hint="default"/>
      </w:rPr>
    </w:lvl>
    <w:lvl w:ilvl="6" w:tplc="F3828322" w:tentative="1">
      <w:start w:val="1"/>
      <w:numFmt w:val="bullet"/>
      <w:lvlText w:val="•"/>
      <w:lvlJc w:val="left"/>
      <w:pPr>
        <w:tabs>
          <w:tab w:val="num" w:pos="5040"/>
        </w:tabs>
        <w:ind w:left="5040" w:hanging="360"/>
      </w:pPr>
      <w:rPr>
        <w:rFonts w:ascii="Times New Roman" w:hAnsi="Times New Roman" w:hint="default"/>
      </w:rPr>
    </w:lvl>
    <w:lvl w:ilvl="7" w:tplc="29E8F780" w:tentative="1">
      <w:start w:val="1"/>
      <w:numFmt w:val="bullet"/>
      <w:lvlText w:val="•"/>
      <w:lvlJc w:val="left"/>
      <w:pPr>
        <w:tabs>
          <w:tab w:val="num" w:pos="5760"/>
        </w:tabs>
        <w:ind w:left="5760" w:hanging="360"/>
      </w:pPr>
      <w:rPr>
        <w:rFonts w:ascii="Times New Roman" w:hAnsi="Times New Roman" w:hint="default"/>
      </w:rPr>
    </w:lvl>
    <w:lvl w:ilvl="8" w:tplc="8AF2F63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A026EC2"/>
    <w:multiLevelType w:val="hybridMultilevel"/>
    <w:tmpl w:val="B29EEED8"/>
    <w:lvl w:ilvl="0" w:tplc="6450A91A">
      <w:start w:val="1"/>
      <w:numFmt w:val="bullet"/>
      <w:lvlText w:val="•"/>
      <w:lvlJc w:val="left"/>
      <w:pPr>
        <w:tabs>
          <w:tab w:val="num" w:pos="720"/>
        </w:tabs>
        <w:ind w:left="720" w:hanging="360"/>
      </w:pPr>
      <w:rPr>
        <w:rFonts w:ascii="Times New Roman" w:hAnsi="Times New Roman" w:hint="default"/>
      </w:rPr>
    </w:lvl>
    <w:lvl w:ilvl="1" w:tplc="B77C9E9E" w:tentative="1">
      <w:start w:val="1"/>
      <w:numFmt w:val="bullet"/>
      <w:lvlText w:val="•"/>
      <w:lvlJc w:val="left"/>
      <w:pPr>
        <w:tabs>
          <w:tab w:val="num" w:pos="1440"/>
        </w:tabs>
        <w:ind w:left="1440" w:hanging="360"/>
      </w:pPr>
      <w:rPr>
        <w:rFonts w:ascii="Times New Roman" w:hAnsi="Times New Roman" w:hint="default"/>
      </w:rPr>
    </w:lvl>
    <w:lvl w:ilvl="2" w:tplc="C04CA7EA" w:tentative="1">
      <w:start w:val="1"/>
      <w:numFmt w:val="bullet"/>
      <w:lvlText w:val="•"/>
      <w:lvlJc w:val="left"/>
      <w:pPr>
        <w:tabs>
          <w:tab w:val="num" w:pos="2160"/>
        </w:tabs>
        <w:ind w:left="2160" w:hanging="360"/>
      </w:pPr>
      <w:rPr>
        <w:rFonts w:ascii="Times New Roman" w:hAnsi="Times New Roman" w:hint="default"/>
      </w:rPr>
    </w:lvl>
    <w:lvl w:ilvl="3" w:tplc="518617EE" w:tentative="1">
      <w:start w:val="1"/>
      <w:numFmt w:val="bullet"/>
      <w:lvlText w:val="•"/>
      <w:lvlJc w:val="left"/>
      <w:pPr>
        <w:tabs>
          <w:tab w:val="num" w:pos="2880"/>
        </w:tabs>
        <w:ind w:left="2880" w:hanging="360"/>
      </w:pPr>
      <w:rPr>
        <w:rFonts w:ascii="Times New Roman" w:hAnsi="Times New Roman" w:hint="default"/>
      </w:rPr>
    </w:lvl>
    <w:lvl w:ilvl="4" w:tplc="6178A34C" w:tentative="1">
      <w:start w:val="1"/>
      <w:numFmt w:val="bullet"/>
      <w:lvlText w:val="•"/>
      <w:lvlJc w:val="left"/>
      <w:pPr>
        <w:tabs>
          <w:tab w:val="num" w:pos="3600"/>
        </w:tabs>
        <w:ind w:left="3600" w:hanging="360"/>
      </w:pPr>
      <w:rPr>
        <w:rFonts w:ascii="Times New Roman" w:hAnsi="Times New Roman" w:hint="default"/>
      </w:rPr>
    </w:lvl>
    <w:lvl w:ilvl="5" w:tplc="328A4A82" w:tentative="1">
      <w:start w:val="1"/>
      <w:numFmt w:val="bullet"/>
      <w:lvlText w:val="•"/>
      <w:lvlJc w:val="left"/>
      <w:pPr>
        <w:tabs>
          <w:tab w:val="num" w:pos="4320"/>
        </w:tabs>
        <w:ind w:left="4320" w:hanging="360"/>
      </w:pPr>
      <w:rPr>
        <w:rFonts w:ascii="Times New Roman" w:hAnsi="Times New Roman" w:hint="default"/>
      </w:rPr>
    </w:lvl>
    <w:lvl w:ilvl="6" w:tplc="B7467B44" w:tentative="1">
      <w:start w:val="1"/>
      <w:numFmt w:val="bullet"/>
      <w:lvlText w:val="•"/>
      <w:lvlJc w:val="left"/>
      <w:pPr>
        <w:tabs>
          <w:tab w:val="num" w:pos="5040"/>
        </w:tabs>
        <w:ind w:left="5040" w:hanging="360"/>
      </w:pPr>
      <w:rPr>
        <w:rFonts w:ascii="Times New Roman" w:hAnsi="Times New Roman" w:hint="default"/>
      </w:rPr>
    </w:lvl>
    <w:lvl w:ilvl="7" w:tplc="85966ADC" w:tentative="1">
      <w:start w:val="1"/>
      <w:numFmt w:val="bullet"/>
      <w:lvlText w:val="•"/>
      <w:lvlJc w:val="left"/>
      <w:pPr>
        <w:tabs>
          <w:tab w:val="num" w:pos="5760"/>
        </w:tabs>
        <w:ind w:left="5760" w:hanging="360"/>
      </w:pPr>
      <w:rPr>
        <w:rFonts w:ascii="Times New Roman" w:hAnsi="Times New Roman" w:hint="default"/>
      </w:rPr>
    </w:lvl>
    <w:lvl w:ilvl="8" w:tplc="15F601D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D4647C8"/>
    <w:multiLevelType w:val="hybridMultilevel"/>
    <w:tmpl w:val="0C267242"/>
    <w:lvl w:ilvl="0" w:tplc="CFF8EF48">
      <w:start w:val="1"/>
      <w:numFmt w:val="bullet"/>
      <w:lvlText w:val="•"/>
      <w:lvlJc w:val="left"/>
      <w:pPr>
        <w:tabs>
          <w:tab w:val="num" w:pos="720"/>
        </w:tabs>
        <w:ind w:left="720" w:hanging="360"/>
      </w:pPr>
      <w:rPr>
        <w:rFonts w:ascii="Times New Roman" w:hAnsi="Times New Roman" w:hint="default"/>
      </w:rPr>
    </w:lvl>
    <w:lvl w:ilvl="1" w:tplc="1DE2EA16" w:tentative="1">
      <w:start w:val="1"/>
      <w:numFmt w:val="bullet"/>
      <w:lvlText w:val="•"/>
      <w:lvlJc w:val="left"/>
      <w:pPr>
        <w:tabs>
          <w:tab w:val="num" w:pos="1440"/>
        </w:tabs>
        <w:ind w:left="1440" w:hanging="360"/>
      </w:pPr>
      <w:rPr>
        <w:rFonts w:ascii="Times New Roman" w:hAnsi="Times New Roman" w:hint="default"/>
      </w:rPr>
    </w:lvl>
    <w:lvl w:ilvl="2" w:tplc="04B2661A" w:tentative="1">
      <w:start w:val="1"/>
      <w:numFmt w:val="bullet"/>
      <w:lvlText w:val="•"/>
      <w:lvlJc w:val="left"/>
      <w:pPr>
        <w:tabs>
          <w:tab w:val="num" w:pos="2160"/>
        </w:tabs>
        <w:ind w:left="2160" w:hanging="360"/>
      </w:pPr>
      <w:rPr>
        <w:rFonts w:ascii="Times New Roman" w:hAnsi="Times New Roman" w:hint="default"/>
      </w:rPr>
    </w:lvl>
    <w:lvl w:ilvl="3" w:tplc="8C1698F4" w:tentative="1">
      <w:start w:val="1"/>
      <w:numFmt w:val="bullet"/>
      <w:lvlText w:val="•"/>
      <w:lvlJc w:val="left"/>
      <w:pPr>
        <w:tabs>
          <w:tab w:val="num" w:pos="2880"/>
        </w:tabs>
        <w:ind w:left="2880" w:hanging="360"/>
      </w:pPr>
      <w:rPr>
        <w:rFonts w:ascii="Times New Roman" w:hAnsi="Times New Roman" w:hint="default"/>
      </w:rPr>
    </w:lvl>
    <w:lvl w:ilvl="4" w:tplc="73B4532A" w:tentative="1">
      <w:start w:val="1"/>
      <w:numFmt w:val="bullet"/>
      <w:lvlText w:val="•"/>
      <w:lvlJc w:val="left"/>
      <w:pPr>
        <w:tabs>
          <w:tab w:val="num" w:pos="3600"/>
        </w:tabs>
        <w:ind w:left="3600" w:hanging="360"/>
      </w:pPr>
      <w:rPr>
        <w:rFonts w:ascii="Times New Roman" w:hAnsi="Times New Roman" w:hint="default"/>
      </w:rPr>
    </w:lvl>
    <w:lvl w:ilvl="5" w:tplc="DA64CC70" w:tentative="1">
      <w:start w:val="1"/>
      <w:numFmt w:val="bullet"/>
      <w:lvlText w:val="•"/>
      <w:lvlJc w:val="left"/>
      <w:pPr>
        <w:tabs>
          <w:tab w:val="num" w:pos="4320"/>
        </w:tabs>
        <w:ind w:left="4320" w:hanging="360"/>
      </w:pPr>
      <w:rPr>
        <w:rFonts w:ascii="Times New Roman" w:hAnsi="Times New Roman" w:hint="default"/>
      </w:rPr>
    </w:lvl>
    <w:lvl w:ilvl="6" w:tplc="A0F8BD16" w:tentative="1">
      <w:start w:val="1"/>
      <w:numFmt w:val="bullet"/>
      <w:lvlText w:val="•"/>
      <w:lvlJc w:val="left"/>
      <w:pPr>
        <w:tabs>
          <w:tab w:val="num" w:pos="5040"/>
        </w:tabs>
        <w:ind w:left="5040" w:hanging="360"/>
      </w:pPr>
      <w:rPr>
        <w:rFonts w:ascii="Times New Roman" w:hAnsi="Times New Roman" w:hint="default"/>
      </w:rPr>
    </w:lvl>
    <w:lvl w:ilvl="7" w:tplc="666E0C70" w:tentative="1">
      <w:start w:val="1"/>
      <w:numFmt w:val="bullet"/>
      <w:lvlText w:val="•"/>
      <w:lvlJc w:val="left"/>
      <w:pPr>
        <w:tabs>
          <w:tab w:val="num" w:pos="5760"/>
        </w:tabs>
        <w:ind w:left="5760" w:hanging="360"/>
      </w:pPr>
      <w:rPr>
        <w:rFonts w:ascii="Times New Roman" w:hAnsi="Times New Roman" w:hint="default"/>
      </w:rPr>
    </w:lvl>
    <w:lvl w:ilvl="8" w:tplc="6AEC52CC" w:tentative="1">
      <w:start w:val="1"/>
      <w:numFmt w:val="bullet"/>
      <w:lvlText w:val="•"/>
      <w:lvlJc w:val="left"/>
      <w:pPr>
        <w:tabs>
          <w:tab w:val="num" w:pos="6480"/>
        </w:tabs>
        <w:ind w:left="6480" w:hanging="360"/>
      </w:pPr>
      <w:rPr>
        <w:rFonts w:ascii="Times New Roman" w:hAnsi="Times New Roman" w:hint="default"/>
      </w:rPr>
    </w:lvl>
  </w:abstractNum>
  <w:num w:numId="1" w16cid:durableId="1635405819">
    <w:abstractNumId w:val="1"/>
  </w:num>
  <w:num w:numId="2" w16cid:durableId="1000499763">
    <w:abstractNumId w:val="7"/>
  </w:num>
  <w:num w:numId="3" w16cid:durableId="90128633">
    <w:abstractNumId w:val="4"/>
  </w:num>
  <w:num w:numId="4" w16cid:durableId="96489741">
    <w:abstractNumId w:val="6"/>
  </w:num>
  <w:num w:numId="5" w16cid:durableId="1433207467">
    <w:abstractNumId w:val="2"/>
  </w:num>
  <w:num w:numId="6" w16cid:durableId="522978076">
    <w:abstractNumId w:val="3"/>
  </w:num>
  <w:num w:numId="7" w16cid:durableId="1811095600">
    <w:abstractNumId w:val="5"/>
  </w:num>
  <w:num w:numId="8" w16cid:durableId="71901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39"/>
    <w:rsid w:val="00004746"/>
    <w:rsid w:val="000B2AC6"/>
    <w:rsid w:val="000B440E"/>
    <w:rsid w:val="001E4AA8"/>
    <w:rsid w:val="001F20C3"/>
    <w:rsid w:val="003036B8"/>
    <w:rsid w:val="00395C43"/>
    <w:rsid w:val="003D5E96"/>
    <w:rsid w:val="004D5CB2"/>
    <w:rsid w:val="00507A39"/>
    <w:rsid w:val="006B286A"/>
    <w:rsid w:val="00711123"/>
    <w:rsid w:val="0079142C"/>
    <w:rsid w:val="00887109"/>
    <w:rsid w:val="009212F9"/>
    <w:rsid w:val="00922F8D"/>
    <w:rsid w:val="009F7348"/>
    <w:rsid w:val="00AB406A"/>
    <w:rsid w:val="00B36279"/>
    <w:rsid w:val="00B95E56"/>
    <w:rsid w:val="00BA3EAE"/>
    <w:rsid w:val="00C22FAD"/>
    <w:rsid w:val="00C46A68"/>
    <w:rsid w:val="00C524D3"/>
    <w:rsid w:val="00D70497"/>
    <w:rsid w:val="00DB59D1"/>
    <w:rsid w:val="00EC1BFA"/>
    <w:rsid w:val="00F378C4"/>
    <w:rsid w:val="00F54F33"/>
    <w:rsid w:val="00FE1DA1"/>
    <w:rsid w:val="00FF0E6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A5B"/>
  <w15:docId w15:val="{325FFD71-266E-4700-87F8-238F3F58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0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7A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7A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7A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7A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7A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7A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7A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07A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07A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07A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07A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07A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07A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07A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07A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07A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0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7A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07A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7A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07A39"/>
    <w:pPr>
      <w:spacing w:before="160"/>
      <w:jc w:val="center"/>
    </w:pPr>
    <w:rPr>
      <w:i/>
      <w:iCs/>
      <w:color w:val="404040" w:themeColor="text1" w:themeTint="BF"/>
    </w:rPr>
  </w:style>
  <w:style w:type="character" w:customStyle="1" w:styleId="CitaCar">
    <w:name w:val="Cita Car"/>
    <w:basedOn w:val="Fuentedeprrafopredeter"/>
    <w:link w:val="Cita"/>
    <w:uiPriority w:val="29"/>
    <w:rsid w:val="00507A39"/>
    <w:rPr>
      <w:i/>
      <w:iCs/>
      <w:color w:val="404040" w:themeColor="text1" w:themeTint="BF"/>
      <w:kern w:val="0"/>
      <w:sz w:val="24"/>
      <w14:ligatures w14:val="none"/>
    </w:rPr>
  </w:style>
  <w:style w:type="paragraph" w:styleId="Prrafodelista">
    <w:name w:val="List Paragraph"/>
    <w:basedOn w:val="Normal"/>
    <w:uiPriority w:val="34"/>
    <w:qFormat/>
    <w:rsid w:val="00507A39"/>
    <w:pPr>
      <w:ind w:left="720"/>
      <w:contextualSpacing/>
    </w:pPr>
  </w:style>
  <w:style w:type="character" w:styleId="nfasisintenso">
    <w:name w:val="Intense Emphasis"/>
    <w:basedOn w:val="Fuentedeprrafopredeter"/>
    <w:uiPriority w:val="21"/>
    <w:qFormat/>
    <w:rsid w:val="00507A39"/>
    <w:rPr>
      <w:i/>
      <w:iCs/>
      <w:color w:val="0F4761" w:themeColor="accent1" w:themeShade="BF"/>
    </w:rPr>
  </w:style>
  <w:style w:type="paragraph" w:styleId="Citadestacada">
    <w:name w:val="Intense Quote"/>
    <w:basedOn w:val="Normal"/>
    <w:next w:val="Normal"/>
    <w:link w:val="CitadestacadaCar"/>
    <w:uiPriority w:val="30"/>
    <w:qFormat/>
    <w:rsid w:val="0050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7A39"/>
    <w:rPr>
      <w:i/>
      <w:iCs/>
      <w:color w:val="0F4761" w:themeColor="accent1" w:themeShade="BF"/>
      <w:kern w:val="0"/>
      <w:sz w:val="24"/>
      <w14:ligatures w14:val="none"/>
    </w:rPr>
  </w:style>
  <w:style w:type="character" w:styleId="Referenciaintensa">
    <w:name w:val="Intense Reference"/>
    <w:basedOn w:val="Fuentedeprrafopredeter"/>
    <w:uiPriority w:val="32"/>
    <w:qFormat/>
    <w:rsid w:val="00507A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0120">
      <w:bodyDiv w:val="1"/>
      <w:marLeft w:val="0"/>
      <w:marRight w:val="0"/>
      <w:marTop w:val="0"/>
      <w:marBottom w:val="0"/>
      <w:divBdr>
        <w:top w:val="none" w:sz="0" w:space="0" w:color="auto"/>
        <w:left w:val="none" w:sz="0" w:space="0" w:color="auto"/>
        <w:bottom w:val="none" w:sz="0" w:space="0" w:color="auto"/>
        <w:right w:val="none" w:sz="0" w:space="0" w:color="auto"/>
      </w:divBdr>
    </w:div>
    <w:div w:id="133301002">
      <w:bodyDiv w:val="1"/>
      <w:marLeft w:val="0"/>
      <w:marRight w:val="0"/>
      <w:marTop w:val="0"/>
      <w:marBottom w:val="0"/>
      <w:divBdr>
        <w:top w:val="none" w:sz="0" w:space="0" w:color="auto"/>
        <w:left w:val="none" w:sz="0" w:space="0" w:color="auto"/>
        <w:bottom w:val="none" w:sz="0" w:space="0" w:color="auto"/>
        <w:right w:val="none" w:sz="0" w:space="0" w:color="auto"/>
      </w:divBdr>
    </w:div>
    <w:div w:id="386105214">
      <w:bodyDiv w:val="1"/>
      <w:marLeft w:val="0"/>
      <w:marRight w:val="0"/>
      <w:marTop w:val="0"/>
      <w:marBottom w:val="0"/>
      <w:divBdr>
        <w:top w:val="none" w:sz="0" w:space="0" w:color="auto"/>
        <w:left w:val="none" w:sz="0" w:space="0" w:color="auto"/>
        <w:bottom w:val="none" w:sz="0" w:space="0" w:color="auto"/>
        <w:right w:val="none" w:sz="0" w:space="0" w:color="auto"/>
      </w:divBdr>
      <w:divsChild>
        <w:div w:id="780148431">
          <w:marLeft w:val="547"/>
          <w:marRight w:val="0"/>
          <w:marTop w:val="0"/>
          <w:marBottom w:val="0"/>
          <w:divBdr>
            <w:top w:val="none" w:sz="0" w:space="0" w:color="auto"/>
            <w:left w:val="none" w:sz="0" w:space="0" w:color="auto"/>
            <w:bottom w:val="none" w:sz="0" w:space="0" w:color="auto"/>
            <w:right w:val="none" w:sz="0" w:space="0" w:color="auto"/>
          </w:divBdr>
        </w:div>
        <w:div w:id="1195771841">
          <w:marLeft w:val="1166"/>
          <w:marRight w:val="0"/>
          <w:marTop w:val="0"/>
          <w:marBottom w:val="0"/>
          <w:divBdr>
            <w:top w:val="none" w:sz="0" w:space="0" w:color="auto"/>
            <w:left w:val="none" w:sz="0" w:space="0" w:color="auto"/>
            <w:bottom w:val="none" w:sz="0" w:space="0" w:color="auto"/>
            <w:right w:val="none" w:sz="0" w:space="0" w:color="auto"/>
          </w:divBdr>
        </w:div>
        <w:div w:id="1223098574">
          <w:marLeft w:val="1166"/>
          <w:marRight w:val="0"/>
          <w:marTop w:val="0"/>
          <w:marBottom w:val="0"/>
          <w:divBdr>
            <w:top w:val="none" w:sz="0" w:space="0" w:color="auto"/>
            <w:left w:val="none" w:sz="0" w:space="0" w:color="auto"/>
            <w:bottom w:val="none" w:sz="0" w:space="0" w:color="auto"/>
            <w:right w:val="none" w:sz="0" w:space="0" w:color="auto"/>
          </w:divBdr>
        </w:div>
        <w:div w:id="615328144">
          <w:marLeft w:val="1166"/>
          <w:marRight w:val="0"/>
          <w:marTop w:val="0"/>
          <w:marBottom w:val="0"/>
          <w:divBdr>
            <w:top w:val="none" w:sz="0" w:space="0" w:color="auto"/>
            <w:left w:val="none" w:sz="0" w:space="0" w:color="auto"/>
            <w:bottom w:val="none" w:sz="0" w:space="0" w:color="auto"/>
            <w:right w:val="none" w:sz="0" w:space="0" w:color="auto"/>
          </w:divBdr>
        </w:div>
        <w:div w:id="1527329499">
          <w:marLeft w:val="1166"/>
          <w:marRight w:val="0"/>
          <w:marTop w:val="0"/>
          <w:marBottom w:val="0"/>
          <w:divBdr>
            <w:top w:val="none" w:sz="0" w:space="0" w:color="auto"/>
            <w:left w:val="none" w:sz="0" w:space="0" w:color="auto"/>
            <w:bottom w:val="none" w:sz="0" w:space="0" w:color="auto"/>
            <w:right w:val="none" w:sz="0" w:space="0" w:color="auto"/>
          </w:divBdr>
        </w:div>
      </w:divsChild>
    </w:div>
    <w:div w:id="784228024">
      <w:bodyDiv w:val="1"/>
      <w:marLeft w:val="0"/>
      <w:marRight w:val="0"/>
      <w:marTop w:val="0"/>
      <w:marBottom w:val="0"/>
      <w:divBdr>
        <w:top w:val="none" w:sz="0" w:space="0" w:color="auto"/>
        <w:left w:val="none" w:sz="0" w:space="0" w:color="auto"/>
        <w:bottom w:val="none" w:sz="0" w:space="0" w:color="auto"/>
        <w:right w:val="none" w:sz="0" w:space="0" w:color="auto"/>
      </w:divBdr>
      <w:divsChild>
        <w:div w:id="1267008033">
          <w:marLeft w:val="547"/>
          <w:marRight w:val="0"/>
          <w:marTop w:val="0"/>
          <w:marBottom w:val="0"/>
          <w:divBdr>
            <w:top w:val="none" w:sz="0" w:space="0" w:color="auto"/>
            <w:left w:val="none" w:sz="0" w:space="0" w:color="auto"/>
            <w:bottom w:val="none" w:sz="0" w:space="0" w:color="auto"/>
            <w:right w:val="none" w:sz="0" w:space="0" w:color="auto"/>
          </w:divBdr>
        </w:div>
      </w:divsChild>
    </w:div>
    <w:div w:id="889196186">
      <w:bodyDiv w:val="1"/>
      <w:marLeft w:val="0"/>
      <w:marRight w:val="0"/>
      <w:marTop w:val="0"/>
      <w:marBottom w:val="0"/>
      <w:divBdr>
        <w:top w:val="none" w:sz="0" w:space="0" w:color="auto"/>
        <w:left w:val="none" w:sz="0" w:space="0" w:color="auto"/>
        <w:bottom w:val="none" w:sz="0" w:space="0" w:color="auto"/>
        <w:right w:val="none" w:sz="0" w:space="0" w:color="auto"/>
      </w:divBdr>
    </w:div>
    <w:div w:id="941108284">
      <w:bodyDiv w:val="1"/>
      <w:marLeft w:val="0"/>
      <w:marRight w:val="0"/>
      <w:marTop w:val="0"/>
      <w:marBottom w:val="0"/>
      <w:divBdr>
        <w:top w:val="none" w:sz="0" w:space="0" w:color="auto"/>
        <w:left w:val="none" w:sz="0" w:space="0" w:color="auto"/>
        <w:bottom w:val="none" w:sz="0" w:space="0" w:color="auto"/>
        <w:right w:val="none" w:sz="0" w:space="0" w:color="auto"/>
      </w:divBdr>
      <w:divsChild>
        <w:div w:id="2110470520">
          <w:marLeft w:val="547"/>
          <w:marRight w:val="0"/>
          <w:marTop w:val="0"/>
          <w:marBottom w:val="0"/>
          <w:divBdr>
            <w:top w:val="none" w:sz="0" w:space="0" w:color="auto"/>
            <w:left w:val="none" w:sz="0" w:space="0" w:color="auto"/>
            <w:bottom w:val="none" w:sz="0" w:space="0" w:color="auto"/>
            <w:right w:val="none" w:sz="0" w:space="0" w:color="auto"/>
          </w:divBdr>
        </w:div>
      </w:divsChild>
    </w:div>
    <w:div w:id="1016007550">
      <w:bodyDiv w:val="1"/>
      <w:marLeft w:val="0"/>
      <w:marRight w:val="0"/>
      <w:marTop w:val="0"/>
      <w:marBottom w:val="0"/>
      <w:divBdr>
        <w:top w:val="none" w:sz="0" w:space="0" w:color="auto"/>
        <w:left w:val="none" w:sz="0" w:space="0" w:color="auto"/>
        <w:bottom w:val="none" w:sz="0" w:space="0" w:color="auto"/>
        <w:right w:val="none" w:sz="0" w:space="0" w:color="auto"/>
      </w:divBdr>
      <w:divsChild>
        <w:div w:id="1067844743">
          <w:marLeft w:val="547"/>
          <w:marRight w:val="0"/>
          <w:marTop w:val="0"/>
          <w:marBottom w:val="0"/>
          <w:divBdr>
            <w:top w:val="none" w:sz="0" w:space="0" w:color="auto"/>
            <w:left w:val="none" w:sz="0" w:space="0" w:color="auto"/>
            <w:bottom w:val="none" w:sz="0" w:space="0" w:color="auto"/>
            <w:right w:val="none" w:sz="0" w:space="0" w:color="auto"/>
          </w:divBdr>
        </w:div>
      </w:divsChild>
    </w:div>
    <w:div w:id="1167481933">
      <w:bodyDiv w:val="1"/>
      <w:marLeft w:val="0"/>
      <w:marRight w:val="0"/>
      <w:marTop w:val="0"/>
      <w:marBottom w:val="0"/>
      <w:divBdr>
        <w:top w:val="none" w:sz="0" w:space="0" w:color="auto"/>
        <w:left w:val="none" w:sz="0" w:space="0" w:color="auto"/>
        <w:bottom w:val="none" w:sz="0" w:space="0" w:color="auto"/>
        <w:right w:val="none" w:sz="0" w:space="0" w:color="auto"/>
      </w:divBdr>
      <w:divsChild>
        <w:div w:id="227541107">
          <w:marLeft w:val="547"/>
          <w:marRight w:val="0"/>
          <w:marTop w:val="0"/>
          <w:marBottom w:val="0"/>
          <w:divBdr>
            <w:top w:val="none" w:sz="0" w:space="0" w:color="auto"/>
            <w:left w:val="none" w:sz="0" w:space="0" w:color="auto"/>
            <w:bottom w:val="none" w:sz="0" w:space="0" w:color="auto"/>
            <w:right w:val="none" w:sz="0" w:space="0" w:color="auto"/>
          </w:divBdr>
        </w:div>
      </w:divsChild>
    </w:div>
    <w:div w:id="1183938579">
      <w:bodyDiv w:val="1"/>
      <w:marLeft w:val="0"/>
      <w:marRight w:val="0"/>
      <w:marTop w:val="0"/>
      <w:marBottom w:val="0"/>
      <w:divBdr>
        <w:top w:val="none" w:sz="0" w:space="0" w:color="auto"/>
        <w:left w:val="none" w:sz="0" w:space="0" w:color="auto"/>
        <w:bottom w:val="none" w:sz="0" w:space="0" w:color="auto"/>
        <w:right w:val="none" w:sz="0" w:space="0" w:color="auto"/>
      </w:divBdr>
      <w:divsChild>
        <w:div w:id="267321527">
          <w:marLeft w:val="547"/>
          <w:marRight w:val="0"/>
          <w:marTop w:val="0"/>
          <w:marBottom w:val="0"/>
          <w:divBdr>
            <w:top w:val="none" w:sz="0" w:space="0" w:color="auto"/>
            <w:left w:val="none" w:sz="0" w:space="0" w:color="auto"/>
            <w:bottom w:val="none" w:sz="0" w:space="0" w:color="auto"/>
            <w:right w:val="none" w:sz="0" w:space="0" w:color="auto"/>
          </w:divBdr>
        </w:div>
        <w:div w:id="1710447764">
          <w:marLeft w:val="1166"/>
          <w:marRight w:val="0"/>
          <w:marTop w:val="0"/>
          <w:marBottom w:val="0"/>
          <w:divBdr>
            <w:top w:val="none" w:sz="0" w:space="0" w:color="auto"/>
            <w:left w:val="none" w:sz="0" w:space="0" w:color="auto"/>
            <w:bottom w:val="none" w:sz="0" w:space="0" w:color="auto"/>
            <w:right w:val="none" w:sz="0" w:space="0" w:color="auto"/>
          </w:divBdr>
        </w:div>
        <w:div w:id="1685127220">
          <w:marLeft w:val="1166"/>
          <w:marRight w:val="0"/>
          <w:marTop w:val="0"/>
          <w:marBottom w:val="0"/>
          <w:divBdr>
            <w:top w:val="none" w:sz="0" w:space="0" w:color="auto"/>
            <w:left w:val="none" w:sz="0" w:space="0" w:color="auto"/>
            <w:bottom w:val="none" w:sz="0" w:space="0" w:color="auto"/>
            <w:right w:val="none" w:sz="0" w:space="0" w:color="auto"/>
          </w:divBdr>
        </w:div>
        <w:div w:id="501700487">
          <w:marLeft w:val="1166"/>
          <w:marRight w:val="0"/>
          <w:marTop w:val="0"/>
          <w:marBottom w:val="0"/>
          <w:divBdr>
            <w:top w:val="none" w:sz="0" w:space="0" w:color="auto"/>
            <w:left w:val="none" w:sz="0" w:space="0" w:color="auto"/>
            <w:bottom w:val="none" w:sz="0" w:space="0" w:color="auto"/>
            <w:right w:val="none" w:sz="0" w:space="0" w:color="auto"/>
          </w:divBdr>
        </w:div>
        <w:div w:id="1107234996">
          <w:marLeft w:val="1166"/>
          <w:marRight w:val="0"/>
          <w:marTop w:val="0"/>
          <w:marBottom w:val="0"/>
          <w:divBdr>
            <w:top w:val="none" w:sz="0" w:space="0" w:color="auto"/>
            <w:left w:val="none" w:sz="0" w:space="0" w:color="auto"/>
            <w:bottom w:val="none" w:sz="0" w:space="0" w:color="auto"/>
            <w:right w:val="none" w:sz="0" w:space="0" w:color="auto"/>
          </w:divBdr>
        </w:div>
      </w:divsChild>
    </w:div>
    <w:div w:id="1240287013">
      <w:bodyDiv w:val="1"/>
      <w:marLeft w:val="0"/>
      <w:marRight w:val="0"/>
      <w:marTop w:val="0"/>
      <w:marBottom w:val="0"/>
      <w:divBdr>
        <w:top w:val="none" w:sz="0" w:space="0" w:color="auto"/>
        <w:left w:val="none" w:sz="0" w:space="0" w:color="auto"/>
        <w:bottom w:val="none" w:sz="0" w:space="0" w:color="auto"/>
        <w:right w:val="none" w:sz="0" w:space="0" w:color="auto"/>
      </w:divBdr>
    </w:div>
    <w:div w:id="1310136324">
      <w:bodyDiv w:val="1"/>
      <w:marLeft w:val="0"/>
      <w:marRight w:val="0"/>
      <w:marTop w:val="0"/>
      <w:marBottom w:val="0"/>
      <w:divBdr>
        <w:top w:val="none" w:sz="0" w:space="0" w:color="auto"/>
        <w:left w:val="none" w:sz="0" w:space="0" w:color="auto"/>
        <w:bottom w:val="none" w:sz="0" w:space="0" w:color="auto"/>
        <w:right w:val="none" w:sz="0" w:space="0" w:color="auto"/>
      </w:divBdr>
    </w:div>
    <w:div w:id="1565335252">
      <w:bodyDiv w:val="1"/>
      <w:marLeft w:val="0"/>
      <w:marRight w:val="0"/>
      <w:marTop w:val="0"/>
      <w:marBottom w:val="0"/>
      <w:divBdr>
        <w:top w:val="none" w:sz="0" w:space="0" w:color="auto"/>
        <w:left w:val="none" w:sz="0" w:space="0" w:color="auto"/>
        <w:bottom w:val="none" w:sz="0" w:space="0" w:color="auto"/>
        <w:right w:val="none" w:sz="0" w:space="0" w:color="auto"/>
      </w:divBdr>
    </w:div>
    <w:div w:id="1738045099">
      <w:bodyDiv w:val="1"/>
      <w:marLeft w:val="0"/>
      <w:marRight w:val="0"/>
      <w:marTop w:val="0"/>
      <w:marBottom w:val="0"/>
      <w:divBdr>
        <w:top w:val="none" w:sz="0" w:space="0" w:color="auto"/>
        <w:left w:val="none" w:sz="0" w:space="0" w:color="auto"/>
        <w:bottom w:val="none" w:sz="0" w:space="0" w:color="auto"/>
        <w:right w:val="none" w:sz="0" w:space="0" w:color="auto"/>
      </w:divBdr>
    </w:div>
    <w:div w:id="1925919384">
      <w:bodyDiv w:val="1"/>
      <w:marLeft w:val="0"/>
      <w:marRight w:val="0"/>
      <w:marTop w:val="0"/>
      <w:marBottom w:val="0"/>
      <w:divBdr>
        <w:top w:val="none" w:sz="0" w:space="0" w:color="auto"/>
        <w:left w:val="none" w:sz="0" w:space="0" w:color="auto"/>
        <w:bottom w:val="none" w:sz="0" w:space="0" w:color="auto"/>
        <w:right w:val="none" w:sz="0" w:space="0" w:color="auto"/>
      </w:divBdr>
    </w:div>
    <w:div w:id="1974603543">
      <w:bodyDiv w:val="1"/>
      <w:marLeft w:val="0"/>
      <w:marRight w:val="0"/>
      <w:marTop w:val="0"/>
      <w:marBottom w:val="0"/>
      <w:divBdr>
        <w:top w:val="none" w:sz="0" w:space="0" w:color="auto"/>
        <w:left w:val="none" w:sz="0" w:space="0" w:color="auto"/>
        <w:bottom w:val="none" w:sz="0" w:space="0" w:color="auto"/>
        <w:right w:val="none" w:sz="0" w:space="0" w:color="auto"/>
      </w:divBdr>
      <w:divsChild>
        <w:div w:id="14365536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2375</Characters>
  <Application>Microsoft Office Word</Application>
  <DocSecurity>0</DocSecurity>
  <Lines>19</Lines>
  <Paragraphs>5</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2026-06-07T05:00:00Z</dcterms:created>
  <dcterms:modified xsi:type="dcterms:W3CDTF">2026-06-07T05:00:00Z</dcterms:modified>
</cp:coreProperties>
</file>