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367C1" w14:textId="30B403D3" w:rsidR="00302FEE" w:rsidRPr="00C722A3" w:rsidRDefault="00302FEE" w:rsidP="000F391F">
      <w:pPr>
        <w:pBdr>
          <w:bottom w:val="single" w:sz="4" w:space="1" w:color="auto"/>
        </w:pBdr>
        <w:ind w:left="360" w:hanging="360"/>
        <w:rPr>
          <w:lang w:val="nl-NL"/>
        </w:rPr>
      </w:pPr>
      <w:r w:rsidRPr="00C722A3">
        <w:rPr>
          <w:lang w:val="nl-NL"/>
        </w:rPr>
        <w:tab/>
      </w:r>
      <w:r w:rsidRPr="00C722A3">
        <w:rPr>
          <w:b/>
          <w:bCs/>
          <w:lang w:val="nl-NL"/>
        </w:rPr>
        <w:t>INLEIDING</w:t>
      </w:r>
      <w:r w:rsidRPr="00C722A3">
        <w:rPr>
          <w:lang w:val="nl-NL"/>
        </w:rPr>
        <w:br/>
      </w:r>
      <w:r w:rsidR="002862FB" w:rsidRPr="00C722A3">
        <w:rPr>
          <w:lang w:val="nl-NL"/>
        </w:rPr>
        <w:t>De Kanaänieten hadden de grenzen van de genade overschreden. Om die reden was het gebod aan Israël: ga naar binnen, dood ze allemaal en neem hun bezittingen in beslag. Er waren echter nog steeds mensen in Kanaän die die grenzen niet hadden overschreden. Allen die bereid waren de genade te aanvaarden die God hen wilde schenken, werden gered van de vernietiging.</w:t>
      </w:r>
    </w:p>
    <w:p w14:paraId="0ABDBFDB" w14:textId="04F69DC7" w:rsidR="00105EA1" w:rsidRPr="00C722A3" w:rsidRDefault="005F07D8" w:rsidP="00105EA1">
      <w:pPr>
        <w:pStyle w:val="Prrafodelista"/>
        <w:numPr>
          <w:ilvl w:val="0"/>
          <w:numId w:val="1"/>
        </w:numPr>
        <w:rPr>
          <w:b/>
          <w:bCs/>
          <w:sz w:val="22"/>
          <w:lang w:val="nl-NL"/>
        </w:rPr>
      </w:pPr>
      <w:r w:rsidRPr="00C722A3">
        <w:rPr>
          <w:b/>
          <w:bCs/>
          <w:sz w:val="22"/>
          <w:lang w:val="nl-NL"/>
        </w:rPr>
        <w:t>GENADE VOOR HET VOLK VAN ISRAËL (Jozua 2:1, 22-24):</w:t>
      </w:r>
    </w:p>
    <w:p w14:paraId="2C75EC9B" w14:textId="7E122640" w:rsidR="00105EA1" w:rsidRPr="00C722A3" w:rsidRDefault="00DA339B" w:rsidP="00105EA1">
      <w:pPr>
        <w:pStyle w:val="Prrafodelista"/>
        <w:numPr>
          <w:ilvl w:val="1"/>
          <w:numId w:val="1"/>
        </w:numPr>
        <w:rPr>
          <w:b/>
          <w:bCs/>
          <w:sz w:val="22"/>
          <w:lang w:val="nl-NL"/>
        </w:rPr>
      </w:pPr>
      <w:r w:rsidRPr="00C722A3">
        <w:rPr>
          <w:b/>
          <w:bCs/>
          <w:sz w:val="22"/>
          <w:lang w:val="nl-NL"/>
        </w:rPr>
        <w:t>Tweede kans</w:t>
      </w:r>
      <w:r w:rsidR="00F4269F" w:rsidRPr="00C722A3">
        <w:rPr>
          <w:b/>
          <w:bCs/>
          <w:sz w:val="22"/>
          <w:lang w:val="nl-NL"/>
        </w:rPr>
        <w:t xml:space="preserve"> — zondag</w:t>
      </w:r>
      <w:r w:rsidR="00105EA1" w:rsidRPr="00C722A3">
        <w:rPr>
          <w:b/>
          <w:bCs/>
          <w:sz w:val="22"/>
          <w:lang w:val="nl-NL"/>
        </w:rPr>
        <w:t>.</w:t>
      </w:r>
      <w:r w:rsidR="000C76AD" w:rsidRPr="00C722A3">
        <w:rPr>
          <w:b/>
          <w:bCs/>
          <w:sz w:val="22"/>
          <w:lang w:val="nl-NL"/>
        </w:rPr>
        <w:br/>
      </w:r>
      <w:r w:rsidR="000C76AD" w:rsidRPr="00C722A3">
        <w:rPr>
          <w:i/>
          <w:iCs/>
          <w:color w:val="074F6A" w:themeColor="accent4" w:themeShade="80"/>
          <w:sz w:val="22"/>
          <w:lang w:val="nl-NL"/>
        </w:rPr>
        <w:t>“Daarop stuurde Jozua twee spionnen vanuit het kamp bij Sittim de rivier over om het gebied aan de overkant van de rivier te verkennen, in het bijzonder Jericho.”</w:t>
      </w:r>
      <w:r w:rsidR="000C76AD" w:rsidRPr="00C722A3">
        <w:rPr>
          <w:b/>
          <w:bCs/>
          <w:color w:val="074F6A" w:themeColor="accent4" w:themeShade="80"/>
          <w:sz w:val="22"/>
          <w:lang w:val="nl-NL"/>
        </w:rPr>
        <w:t xml:space="preserve"> </w:t>
      </w:r>
      <w:r w:rsidR="000C76AD" w:rsidRPr="00C722A3">
        <w:rPr>
          <w:b/>
          <w:bCs/>
          <w:sz w:val="22"/>
          <w:lang w:val="nl-NL"/>
        </w:rPr>
        <w:t>(Jozua 2:1a HTB)</w:t>
      </w:r>
    </w:p>
    <w:p w14:paraId="5ADFDB9D" w14:textId="0F68A7BC" w:rsidR="009D3C1E" w:rsidRPr="00C722A3" w:rsidRDefault="008F6C95" w:rsidP="00FF77AB">
      <w:pPr>
        <w:pStyle w:val="Prrafodelista"/>
        <w:numPr>
          <w:ilvl w:val="2"/>
          <w:numId w:val="1"/>
        </w:numPr>
        <w:jc w:val="both"/>
        <w:rPr>
          <w:sz w:val="22"/>
          <w:lang w:val="nl-NL"/>
        </w:rPr>
      </w:pPr>
      <w:r w:rsidRPr="00C722A3">
        <w:rPr>
          <w:sz w:val="22"/>
          <w:lang w:val="nl-NL"/>
        </w:rPr>
        <w:t>Toen Mozes spionnen stuurde om Kanaän te inspecteren, weigerde het volk binnen te gaan. Veertig jaar later werden nieuwe spionnen gestuurd, met andere resultaten</w:t>
      </w:r>
      <w:r w:rsidR="009D3C1E" w:rsidRPr="00C722A3">
        <w:rPr>
          <w:sz w:val="22"/>
          <w:lang w:val="nl-NL"/>
        </w:rPr>
        <w:t>:</w:t>
      </w:r>
    </w:p>
    <w:p w14:paraId="1E43043E" w14:textId="2E1548CD" w:rsidR="009D3C1E" w:rsidRPr="00C722A3" w:rsidRDefault="00C95011" w:rsidP="00FF77AB">
      <w:pPr>
        <w:pStyle w:val="Prrafodelista"/>
        <w:numPr>
          <w:ilvl w:val="3"/>
          <w:numId w:val="1"/>
        </w:numPr>
        <w:jc w:val="both"/>
        <w:rPr>
          <w:sz w:val="22"/>
          <w:lang w:val="nl-NL"/>
        </w:rPr>
      </w:pPr>
      <w:r w:rsidRPr="00C722A3">
        <w:rPr>
          <w:sz w:val="22"/>
          <w:lang w:val="nl-NL"/>
        </w:rPr>
        <w:t>Spionnen worden gestuurd</w:t>
      </w:r>
      <w:r w:rsidR="009D3C1E" w:rsidRPr="00C722A3">
        <w:rPr>
          <w:sz w:val="22"/>
          <w:lang w:val="nl-NL"/>
        </w:rPr>
        <w:t xml:space="preserve">: </w:t>
      </w:r>
      <w:r w:rsidR="00D95E2B" w:rsidRPr="00C722A3">
        <w:rPr>
          <w:sz w:val="22"/>
          <w:lang w:val="nl-NL"/>
        </w:rPr>
        <w:t xml:space="preserve">Openbaar (12 spionnen) </w:t>
      </w:r>
      <w:r w:rsidR="009D3C1E" w:rsidRPr="00C722A3">
        <w:rPr>
          <w:sz w:val="22"/>
          <w:lang w:val="nl-NL"/>
        </w:rPr>
        <w:t xml:space="preserve">/ </w:t>
      </w:r>
      <w:r w:rsidR="003D465E" w:rsidRPr="00C722A3">
        <w:rPr>
          <w:sz w:val="22"/>
          <w:lang w:val="nl-NL"/>
        </w:rPr>
        <w:t>Stiekem (2 spionnen)</w:t>
      </w:r>
    </w:p>
    <w:p w14:paraId="3A621DFC" w14:textId="28D6829B" w:rsidR="009D3C1E" w:rsidRPr="00C722A3" w:rsidRDefault="00250EC2" w:rsidP="00FF77AB">
      <w:pPr>
        <w:pStyle w:val="Prrafodelista"/>
        <w:numPr>
          <w:ilvl w:val="3"/>
          <w:numId w:val="1"/>
        </w:numPr>
        <w:jc w:val="both"/>
        <w:rPr>
          <w:sz w:val="22"/>
          <w:lang w:val="nl-NL"/>
        </w:rPr>
      </w:pPr>
      <w:r w:rsidRPr="00C722A3">
        <w:rPr>
          <w:sz w:val="22"/>
          <w:lang w:val="nl-NL"/>
        </w:rPr>
        <w:t>Prestaties van de spionnen</w:t>
      </w:r>
      <w:r w:rsidR="009D3C1E" w:rsidRPr="00C722A3">
        <w:rPr>
          <w:sz w:val="22"/>
          <w:lang w:val="nl-NL"/>
        </w:rPr>
        <w:t xml:space="preserve">: </w:t>
      </w:r>
      <w:r w:rsidRPr="00C722A3">
        <w:rPr>
          <w:sz w:val="22"/>
          <w:lang w:val="nl-NL"/>
        </w:rPr>
        <w:t xml:space="preserve">40 dagen inspectie </w:t>
      </w:r>
      <w:r w:rsidR="009D3C1E" w:rsidRPr="00C722A3">
        <w:rPr>
          <w:sz w:val="22"/>
          <w:lang w:val="nl-NL"/>
        </w:rPr>
        <w:t xml:space="preserve">/ </w:t>
      </w:r>
      <w:r w:rsidR="009D29CC" w:rsidRPr="00C722A3">
        <w:rPr>
          <w:sz w:val="22"/>
          <w:lang w:val="nl-NL"/>
        </w:rPr>
        <w:t>3 dagen onderduiken</w:t>
      </w:r>
    </w:p>
    <w:p w14:paraId="147BD2CB" w14:textId="3FD4B0C0" w:rsidR="009D3C1E" w:rsidRPr="00C722A3" w:rsidRDefault="009D29CC" w:rsidP="00FF77AB">
      <w:pPr>
        <w:pStyle w:val="Prrafodelista"/>
        <w:numPr>
          <w:ilvl w:val="3"/>
          <w:numId w:val="1"/>
        </w:numPr>
        <w:jc w:val="both"/>
        <w:rPr>
          <w:sz w:val="22"/>
          <w:lang w:val="nl-NL"/>
        </w:rPr>
      </w:pPr>
      <w:r w:rsidRPr="00C722A3">
        <w:rPr>
          <w:sz w:val="22"/>
          <w:lang w:val="nl-NL"/>
        </w:rPr>
        <w:t>Verslag van de spionnen</w:t>
      </w:r>
      <w:r w:rsidR="009D3C1E" w:rsidRPr="00C722A3">
        <w:rPr>
          <w:sz w:val="22"/>
          <w:lang w:val="nl-NL"/>
        </w:rPr>
        <w:t xml:space="preserve">: </w:t>
      </w:r>
      <w:r w:rsidR="00D24355" w:rsidRPr="00C722A3">
        <w:rPr>
          <w:sz w:val="22"/>
          <w:lang w:val="nl-NL"/>
        </w:rPr>
        <w:t xml:space="preserve">Ze ontmoedigen de mensen </w:t>
      </w:r>
      <w:r w:rsidR="009D3C1E" w:rsidRPr="00C722A3">
        <w:rPr>
          <w:sz w:val="22"/>
          <w:lang w:val="nl-NL"/>
        </w:rPr>
        <w:t xml:space="preserve">/ </w:t>
      </w:r>
      <w:r w:rsidR="00D24355" w:rsidRPr="00C722A3">
        <w:rPr>
          <w:sz w:val="22"/>
          <w:lang w:val="nl-NL"/>
        </w:rPr>
        <w:t>Ze bemoedigen Jozua</w:t>
      </w:r>
    </w:p>
    <w:p w14:paraId="1D6D320D" w14:textId="2A7CB12B" w:rsidR="009D3C1E" w:rsidRPr="00C722A3" w:rsidRDefault="00FF77AB" w:rsidP="00FF77AB">
      <w:pPr>
        <w:pStyle w:val="Prrafodelista"/>
        <w:numPr>
          <w:ilvl w:val="2"/>
          <w:numId w:val="1"/>
        </w:numPr>
        <w:jc w:val="both"/>
        <w:rPr>
          <w:sz w:val="22"/>
          <w:lang w:val="nl-NL"/>
        </w:rPr>
      </w:pPr>
      <w:r w:rsidRPr="00C722A3">
        <w:rPr>
          <w:sz w:val="22"/>
          <w:lang w:val="nl-NL"/>
        </w:rPr>
        <w:t>Hoewel de nieuwe generatie jammerlijk had gefaald in het aangezicht van Bileams verzoeking, gaf God hen een tweede kans (</w:t>
      </w:r>
      <w:r w:rsidRPr="00C722A3">
        <w:rPr>
          <w:b/>
          <w:bCs/>
          <w:color w:val="501549" w:themeColor="accent5" w:themeShade="80"/>
          <w:sz w:val="22"/>
          <w:lang w:val="nl-NL"/>
        </w:rPr>
        <w:t>Num. 25:1-3, 31:16; Joz. 2:1</w:t>
      </w:r>
      <w:r w:rsidRPr="00C722A3">
        <w:rPr>
          <w:sz w:val="22"/>
          <w:lang w:val="nl-NL"/>
        </w:rPr>
        <w:t>).</w:t>
      </w:r>
    </w:p>
    <w:p w14:paraId="21EF79BC" w14:textId="3328A561" w:rsidR="009D3C1E" w:rsidRPr="00C722A3" w:rsidRDefault="00FF77AB" w:rsidP="00FF77AB">
      <w:pPr>
        <w:pStyle w:val="Prrafodelista"/>
        <w:numPr>
          <w:ilvl w:val="2"/>
          <w:numId w:val="1"/>
        </w:numPr>
        <w:jc w:val="both"/>
        <w:rPr>
          <w:sz w:val="22"/>
          <w:lang w:val="nl-NL"/>
        </w:rPr>
      </w:pPr>
      <w:r w:rsidRPr="00C722A3">
        <w:rPr>
          <w:sz w:val="22"/>
          <w:lang w:val="nl-NL"/>
        </w:rPr>
        <w:t>Deze keer waren er geen druiventrossen, geen vruchten van het land. Alleen een geloofsverhaal (dat van Rachab), dat Israël aanmoedigde om het Beloofde Land in bezit te nemen.</w:t>
      </w:r>
    </w:p>
    <w:p w14:paraId="4302CB0D" w14:textId="0B555421" w:rsidR="00105EA1" w:rsidRPr="00C722A3" w:rsidRDefault="00B12CD9" w:rsidP="00105EA1">
      <w:pPr>
        <w:pStyle w:val="Prrafodelista"/>
        <w:numPr>
          <w:ilvl w:val="0"/>
          <w:numId w:val="1"/>
        </w:numPr>
        <w:rPr>
          <w:b/>
          <w:bCs/>
          <w:sz w:val="22"/>
          <w:lang w:val="nl-NL"/>
        </w:rPr>
      </w:pPr>
      <w:r w:rsidRPr="00C722A3">
        <w:rPr>
          <w:b/>
          <w:bCs/>
          <w:sz w:val="22"/>
          <w:lang w:val="nl-NL"/>
        </w:rPr>
        <w:t>GENADE VOOR RACHAB (Jozua 2:2-21):</w:t>
      </w:r>
    </w:p>
    <w:p w14:paraId="5D349C45" w14:textId="72064A49" w:rsidR="00105EA1" w:rsidRPr="00C722A3" w:rsidRDefault="00DA339B" w:rsidP="00105EA1">
      <w:pPr>
        <w:pStyle w:val="Prrafodelista"/>
        <w:numPr>
          <w:ilvl w:val="1"/>
          <w:numId w:val="1"/>
        </w:numPr>
        <w:rPr>
          <w:b/>
          <w:bCs/>
          <w:sz w:val="22"/>
          <w:lang w:val="nl-NL"/>
        </w:rPr>
      </w:pPr>
      <w:r w:rsidRPr="00C722A3">
        <w:rPr>
          <w:b/>
          <w:bCs/>
          <w:sz w:val="22"/>
          <w:lang w:val="nl-NL"/>
        </w:rPr>
        <w:t>Het geloof van een mosterdzaadje</w:t>
      </w:r>
      <w:r w:rsidR="00656CF0" w:rsidRPr="00C722A3">
        <w:rPr>
          <w:b/>
          <w:bCs/>
          <w:sz w:val="22"/>
          <w:lang w:val="nl-NL"/>
        </w:rPr>
        <w:t xml:space="preserve"> </w:t>
      </w:r>
      <w:r w:rsidR="00B40051" w:rsidRPr="00C722A3">
        <w:rPr>
          <w:b/>
          <w:bCs/>
          <w:sz w:val="22"/>
          <w:lang w:val="nl-NL"/>
        </w:rPr>
        <w:t>— maandag</w:t>
      </w:r>
      <w:r w:rsidR="00105EA1" w:rsidRPr="00C722A3">
        <w:rPr>
          <w:b/>
          <w:bCs/>
          <w:sz w:val="22"/>
          <w:lang w:val="nl-NL"/>
        </w:rPr>
        <w:t>.</w:t>
      </w:r>
      <w:r w:rsidR="00BE45A7" w:rsidRPr="00C722A3">
        <w:rPr>
          <w:b/>
          <w:bCs/>
          <w:sz w:val="22"/>
          <w:lang w:val="nl-NL"/>
        </w:rPr>
        <w:br/>
      </w:r>
      <w:r w:rsidR="00BE45A7" w:rsidRPr="00C722A3">
        <w:rPr>
          <w:i/>
          <w:iCs/>
          <w:color w:val="074F6A" w:themeColor="accent4" w:themeShade="80"/>
          <w:sz w:val="22"/>
          <w:lang w:val="nl-NL"/>
        </w:rPr>
        <w:t>“Door het geloof is Rachab, de hoer, niet omgekomen met de ongehoorzamen, omdat zij de verkenners met vrede had ontvangen.”</w:t>
      </w:r>
      <w:r w:rsidR="00BE45A7" w:rsidRPr="00C722A3">
        <w:rPr>
          <w:b/>
          <w:bCs/>
          <w:color w:val="074F6A" w:themeColor="accent4" w:themeShade="80"/>
          <w:sz w:val="22"/>
          <w:lang w:val="nl-NL"/>
        </w:rPr>
        <w:t xml:space="preserve"> </w:t>
      </w:r>
      <w:r w:rsidR="00BE45A7" w:rsidRPr="00C722A3">
        <w:rPr>
          <w:b/>
          <w:bCs/>
          <w:sz w:val="22"/>
          <w:lang w:val="nl-NL"/>
        </w:rPr>
        <w:t>(Hebreeën 11:31)</w:t>
      </w:r>
    </w:p>
    <w:p w14:paraId="4F7960BB" w14:textId="610016A1" w:rsidR="00BA469D" w:rsidRPr="00C722A3" w:rsidRDefault="00BA469D" w:rsidP="004E15F7">
      <w:pPr>
        <w:pStyle w:val="Prrafodelista"/>
        <w:numPr>
          <w:ilvl w:val="2"/>
          <w:numId w:val="1"/>
        </w:numPr>
        <w:jc w:val="both"/>
        <w:rPr>
          <w:sz w:val="22"/>
          <w:lang w:val="nl-NL"/>
        </w:rPr>
      </w:pPr>
      <w:r w:rsidRPr="00C722A3">
        <w:rPr>
          <w:sz w:val="22"/>
          <w:lang w:val="nl-NL"/>
        </w:rPr>
        <w:t>Waar was Rachabs geloof op gebaseerd (</w:t>
      </w:r>
      <w:r w:rsidRPr="00C722A3">
        <w:rPr>
          <w:b/>
          <w:bCs/>
          <w:color w:val="501549" w:themeColor="accent5" w:themeShade="80"/>
          <w:sz w:val="22"/>
          <w:lang w:val="nl-NL"/>
        </w:rPr>
        <w:t>Joz. 2:9-11</w:t>
      </w:r>
      <w:r w:rsidRPr="00C722A3">
        <w:rPr>
          <w:sz w:val="22"/>
          <w:lang w:val="nl-NL"/>
        </w:rPr>
        <w:t>)?</w:t>
      </w:r>
      <w:r w:rsidR="00C350D5" w:rsidRPr="00C722A3">
        <w:rPr>
          <w:sz w:val="22"/>
          <w:lang w:val="nl-NL"/>
        </w:rPr>
        <w:t xml:space="preserve"> </w:t>
      </w:r>
    </w:p>
    <w:p w14:paraId="6325FCC6" w14:textId="175A8930" w:rsidR="00C350D5" w:rsidRPr="00C722A3" w:rsidRDefault="00B9465B" w:rsidP="004E15F7">
      <w:pPr>
        <w:pStyle w:val="Prrafodelista"/>
        <w:ind w:left="1080"/>
        <w:jc w:val="both"/>
        <w:rPr>
          <w:sz w:val="22"/>
          <w:lang w:val="nl-NL"/>
        </w:rPr>
      </w:pPr>
      <w:r w:rsidRPr="00C722A3">
        <w:rPr>
          <w:sz w:val="22"/>
          <w:lang w:val="nl-NL"/>
        </w:rPr>
        <w:t>Merk op dat Rachab spreekt over gebeurtenissen waarvan iedereen op de hoogte was, zoals de oversteek van de Rode Zee. Maar terwijl de anderen de God van de Hebreeën vreesden, koos zij ervoor haar toevlucht te zoeken onder Zijn vleugels (</w:t>
      </w:r>
      <w:r w:rsidRPr="00C722A3">
        <w:rPr>
          <w:b/>
          <w:bCs/>
          <w:color w:val="501549" w:themeColor="accent5" w:themeShade="80"/>
          <w:sz w:val="22"/>
          <w:lang w:val="nl-NL"/>
        </w:rPr>
        <w:t>Joz. 2:12-13).</w:t>
      </w:r>
    </w:p>
    <w:p w14:paraId="11409343" w14:textId="51F6FB28" w:rsidR="00C350D5" w:rsidRPr="00C722A3" w:rsidRDefault="005E4AAE" w:rsidP="004E15F7">
      <w:pPr>
        <w:pStyle w:val="Prrafodelista"/>
        <w:numPr>
          <w:ilvl w:val="2"/>
          <w:numId w:val="1"/>
        </w:numPr>
        <w:jc w:val="both"/>
        <w:rPr>
          <w:sz w:val="22"/>
          <w:lang w:val="nl-NL"/>
        </w:rPr>
      </w:pPr>
      <w:r w:rsidRPr="00C722A3">
        <w:rPr>
          <w:sz w:val="22"/>
          <w:lang w:val="nl-NL"/>
        </w:rPr>
        <w:t>Waarom, als ze in God geloofde, gebruikte ze dan een leugen om de spionnen te helpen?</w:t>
      </w:r>
    </w:p>
    <w:p w14:paraId="682030B4" w14:textId="64D33545" w:rsidR="00650A79" w:rsidRPr="00C722A3" w:rsidRDefault="0021423A" w:rsidP="004E15F7">
      <w:pPr>
        <w:pStyle w:val="Prrafodelista"/>
        <w:numPr>
          <w:ilvl w:val="2"/>
          <w:numId w:val="1"/>
        </w:numPr>
        <w:jc w:val="both"/>
        <w:rPr>
          <w:sz w:val="22"/>
          <w:lang w:val="nl-NL"/>
        </w:rPr>
      </w:pPr>
      <w:r w:rsidRPr="00C722A3">
        <w:rPr>
          <w:sz w:val="22"/>
          <w:lang w:val="nl-NL"/>
        </w:rPr>
        <w:t>Haar prille geloof impliceerde geen volledig begrip van Gods wil. Ze deed haar uiterste best om de spionnen te helpen en haar leven en dat van haar familie te redden. Kennis zou later komen.</w:t>
      </w:r>
    </w:p>
    <w:p w14:paraId="43D9D9D7" w14:textId="76A2D2FF" w:rsidR="00C350D5" w:rsidRPr="00C722A3" w:rsidRDefault="0021423A" w:rsidP="004E15F7">
      <w:pPr>
        <w:pStyle w:val="Prrafodelista"/>
        <w:numPr>
          <w:ilvl w:val="2"/>
          <w:numId w:val="1"/>
        </w:numPr>
        <w:jc w:val="both"/>
        <w:rPr>
          <w:sz w:val="22"/>
          <w:lang w:val="nl-NL"/>
        </w:rPr>
      </w:pPr>
      <w:r w:rsidRPr="00C722A3">
        <w:rPr>
          <w:sz w:val="22"/>
          <w:lang w:val="nl-NL"/>
        </w:rPr>
        <w:t>De Bijbel prijst haar voor de beslissing die ze nam; voor haar begrip van Gods manier van handelen; en voor de manier waarop ze haar woorden ondersteunde met concrete daden (</w:t>
      </w:r>
      <w:r w:rsidRPr="00C722A3">
        <w:rPr>
          <w:b/>
          <w:bCs/>
          <w:color w:val="501549" w:themeColor="accent5" w:themeShade="80"/>
          <w:sz w:val="22"/>
          <w:lang w:val="nl-NL"/>
        </w:rPr>
        <w:t>Jakobus 2:25</w:t>
      </w:r>
      <w:r w:rsidRPr="00C722A3">
        <w:rPr>
          <w:sz w:val="22"/>
          <w:lang w:val="nl-NL"/>
        </w:rPr>
        <w:t>).</w:t>
      </w:r>
    </w:p>
    <w:p w14:paraId="64569FDD" w14:textId="2986E8E1" w:rsidR="00C350D5" w:rsidRPr="00C722A3" w:rsidRDefault="004E15F7" w:rsidP="004E15F7">
      <w:pPr>
        <w:pStyle w:val="Prrafodelista"/>
        <w:numPr>
          <w:ilvl w:val="2"/>
          <w:numId w:val="1"/>
        </w:numPr>
        <w:jc w:val="both"/>
        <w:rPr>
          <w:sz w:val="22"/>
          <w:lang w:val="nl-NL"/>
        </w:rPr>
      </w:pPr>
      <w:r w:rsidRPr="00C722A3">
        <w:rPr>
          <w:sz w:val="22"/>
          <w:lang w:val="nl-NL"/>
        </w:rPr>
        <w:t>Rachab is een voorbeeld van wat er zou zijn gebeurd met elke inwoner van Jericho die zich aan God had overgegeven.</w:t>
      </w:r>
    </w:p>
    <w:p w14:paraId="5A5ADEB3" w14:textId="2C5E64DB" w:rsidR="00167A12" w:rsidRPr="00C722A3" w:rsidRDefault="004B0372" w:rsidP="00167A12">
      <w:pPr>
        <w:pStyle w:val="Prrafodelista"/>
        <w:numPr>
          <w:ilvl w:val="1"/>
          <w:numId w:val="1"/>
        </w:numPr>
        <w:rPr>
          <w:b/>
          <w:bCs/>
          <w:sz w:val="22"/>
          <w:lang w:val="nl-NL"/>
        </w:rPr>
      </w:pPr>
      <w:r w:rsidRPr="00C722A3">
        <w:rPr>
          <w:b/>
          <w:bCs/>
          <w:sz w:val="22"/>
          <w:lang w:val="nl-NL"/>
        </w:rPr>
        <w:t>Het verbond strekte zich uit tot Rachab</w:t>
      </w:r>
      <w:r w:rsidR="00167A12" w:rsidRPr="00C722A3">
        <w:rPr>
          <w:b/>
          <w:bCs/>
          <w:sz w:val="22"/>
          <w:lang w:val="nl-NL"/>
        </w:rPr>
        <w:t xml:space="preserve"> — dinsdag</w:t>
      </w:r>
      <w:r w:rsidR="00105EA1" w:rsidRPr="00C722A3">
        <w:rPr>
          <w:b/>
          <w:bCs/>
          <w:sz w:val="22"/>
          <w:lang w:val="nl-NL"/>
        </w:rPr>
        <w:t>.</w:t>
      </w:r>
      <w:r w:rsidR="0019087A" w:rsidRPr="00C722A3">
        <w:rPr>
          <w:b/>
          <w:bCs/>
          <w:sz w:val="22"/>
          <w:lang w:val="nl-NL"/>
        </w:rPr>
        <w:br/>
      </w:r>
      <w:r w:rsidR="0019087A" w:rsidRPr="00C722A3">
        <w:rPr>
          <w:i/>
          <w:iCs/>
          <w:color w:val="074F6A" w:themeColor="accent4" w:themeShade="80"/>
          <w:sz w:val="22"/>
          <w:lang w:val="nl-NL"/>
        </w:rPr>
        <w:t>“Dan zal het gebeuren dat het bloed van al wie uit de deuren van uw huis naar buiten gaat, op zijn eigen hoofd zal rusten, en wij zullen vrij zijn van deze eed. Maar van iedereen die bij u in huis is, zal zijn bloed op ons hoofd rusten, als ook maar één hand zich tegen hem keert.”</w:t>
      </w:r>
      <w:r w:rsidR="0019087A" w:rsidRPr="00C722A3">
        <w:rPr>
          <w:b/>
          <w:bCs/>
          <w:color w:val="074F6A" w:themeColor="accent4" w:themeShade="80"/>
          <w:sz w:val="22"/>
          <w:lang w:val="nl-NL"/>
        </w:rPr>
        <w:t xml:space="preserve"> </w:t>
      </w:r>
      <w:r w:rsidR="0019087A" w:rsidRPr="00C722A3">
        <w:rPr>
          <w:b/>
          <w:bCs/>
          <w:sz w:val="22"/>
          <w:lang w:val="nl-NL"/>
        </w:rPr>
        <w:t>(Jozua 2:19 HSV)</w:t>
      </w:r>
    </w:p>
    <w:p w14:paraId="6646C090" w14:textId="37423669" w:rsidR="00C350D5" w:rsidRPr="00C722A3" w:rsidRDefault="0019087A" w:rsidP="00C350D5">
      <w:pPr>
        <w:pStyle w:val="Prrafodelista"/>
        <w:numPr>
          <w:ilvl w:val="2"/>
          <w:numId w:val="1"/>
        </w:numPr>
        <w:rPr>
          <w:sz w:val="22"/>
          <w:lang w:val="nl-NL"/>
        </w:rPr>
      </w:pPr>
      <w:r w:rsidRPr="00C722A3">
        <w:rPr>
          <w:sz w:val="22"/>
          <w:lang w:val="nl-NL"/>
        </w:rPr>
        <w:t xml:space="preserve">Rachabs logica was onbetwistbaar: ik heb vriendelijk gehandeld </w:t>
      </w:r>
      <w:r w:rsidRPr="00C722A3">
        <w:rPr>
          <w:i/>
          <w:iCs/>
          <w:sz w:val="22"/>
          <w:lang w:val="nl-NL"/>
        </w:rPr>
        <w:t>[</w:t>
      </w:r>
      <w:r w:rsidRPr="00C722A3">
        <w:rPr>
          <w:b/>
          <w:bCs/>
          <w:i/>
          <w:iCs/>
          <w:sz w:val="22"/>
          <w:lang w:val="nl-NL"/>
        </w:rPr>
        <w:t>hesed</w:t>
      </w:r>
      <w:r w:rsidRPr="00C722A3">
        <w:rPr>
          <w:i/>
          <w:iCs/>
          <w:sz w:val="22"/>
          <w:lang w:val="nl-NL"/>
        </w:rPr>
        <w:t xml:space="preserve">] </w:t>
      </w:r>
      <w:r w:rsidRPr="00C722A3">
        <w:rPr>
          <w:sz w:val="22"/>
          <w:lang w:val="nl-NL"/>
        </w:rPr>
        <w:t>en u gered; Wees nu vriendelijk en red mij en mijn verwanten (</w:t>
      </w:r>
      <w:r w:rsidRPr="00C722A3">
        <w:rPr>
          <w:b/>
          <w:bCs/>
          <w:color w:val="501549" w:themeColor="accent5" w:themeShade="80"/>
          <w:sz w:val="22"/>
          <w:lang w:val="nl-NL"/>
        </w:rPr>
        <w:t>Joz. 2:12-13</w:t>
      </w:r>
      <w:r w:rsidRPr="00C722A3">
        <w:rPr>
          <w:sz w:val="22"/>
          <w:lang w:val="nl-NL"/>
        </w:rPr>
        <w:t>).</w:t>
      </w:r>
    </w:p>
    <w:p w14:paraId="2B50511F" w14:textId="16488568" w:rsidR="00C350D5" w:rsidRPr="00C722A3" w:rsidRDefault="0019087A" w:rsidP="00C350D5">
      <w:pPr>
        <w:pStyle w:val="Prrafodelista"/>
        <w:numPr>
          <w:ilvl w:val="2"/>
          <w:numId w:val="1"/>
        </w:numPr>
        <w:rPr>
          <w:sz w:val="22"/>
          <w:lang w:val="nl-NL"/>
        </w:rPr>
      </w:pPr>
      <w:r w:rsidRPr="00C722A3">
        <w:rPr>
          <w:sz w:val="22"/>
          <w:lang w:val="nl-NL"/>
        </w:rPr>
        <w:t xml:space="preserve">Hoewel ze zich er niet van bewust was, vroeg Rachab Israël om jegens haar te handelen zoals God Zelf jegens Israël had gehandeld, dat wil zeggen, met vriendelijkheid </w:t>
      </w:r>
      <w:r w:rsidRPr="00C722A3">
        <w:rPr>
          <w:i/>
          <w:iCs/>
          <w:sz w:val="22"/>
          <w:lang w:val="nl-NL"/>
        </w:rPr>
        <w:t>[</w:t>
      </w:r>
      <w:r w:rsidRPr="00C722A3">
        <w:rPr>
          <w:b/>
          <w:bCs/>
          <w:i/>
          <w:iCs/>
          <w:sz w:val="22"/>
          <w:lang w:val="nl-NL"/>
        </w:rPr>
        <w:t>hesed</w:t>
      </w:r>
      <w:r w:rsidRPr="00C722A3">
        <w:rPr>
          <w:i/>
          <w:iCs/>
          <w:sz w:val="22"/>
          <w:lang w:val="nl-NL"/>
        </w:rPr>
        <w:t>]</w:t>
      </w:r>
      <w:r w:rsidRPr="00C722A3">
        <w:rPr>
          <w:sz w:val="22"/>
          <w:lang w:val="nl-NL"/>
        </w:rPr>
        <w:t xml:space="preserve"> (</w:t>
      </w:r>
      <w:r w:rsidRPr="00C722A3">
        <w:rPr>
          <w:b/>
          <w:bCs/>
          <w:color w:val="501549" w:themeColor="accent5" w:themeShade="80"/>
          <w:sz w:val="22"/>
          <w:lang w:val="nl-NL"/>
        </w:rPr>
        <w:t>Deut. 7:12</w:t>
      </w:r>
      <w:r w:rsidRPr="00C722A3">
        <w:rPr>
          <w:sz w:val="22"/>
          <w:lang w:val="nl-NL"/>
        </w:rPr>
        <w:t>).</w:t>
      </w:r>
    </w:p>
    <w:p w14:paraId="59C15430" w14:textId="2CB1C9BE" w:rsidR="00C350D5" w:rsidRPr="00C722A3" w:rsidRDefault="0019087A" w:rsidP="00C350D5">
      <w:pPr>
        <w:pStyle w:val="Prrafodelista"/>
        <w:numPr>
          <w:ilvl w:val="2"/>
          <w:numId w:val="1"/>
        </w:numPr>
        <w:rPr>
          <w:sz w:val="22"/>
          <w:lang w:val="nl-NL"/>
        </w:rPr>
      </w:pPr>
      <w:r w:rsidRPr="00C722A3">
        <w:rPr>
          <w:sz w:val="22"/>
          <w:lang w:val="nl-NL"/>
        </w:rPr>
        <w:lastRenderedPageBreak/>
        <w:t>De spionnen vroegen Rachab om aan dezelfde voorwaarden te voldoen waaraan ze hadden voldaan om aan de dood in Egypte te ontkomen.  Op deze manier werd ze opgenomen in Gods verbond met Israël.</w:t>
      </w:r>
    </w:p>
    <w:p w14:paraId="111E4859" w14:textId="4C6BC187" w:rsidR="00C350D5" w:rsidRPr="00C722A3" w:rsidRDefault="0019087A" w:rsidP="00C350D5">
      <w:pPr>
        <w:pStyle w:val="Prrafodelista"/>
        <w:numPr>
          <w:ilvl w:val="3"/>
          <w:numId w:val="1"/>
        </w:numPr>
        <w:rPr>
          <w:sz w:val="22"/>
          <w:lang w:val="nl-NL"/>
        </w:rPr>
      </w:pPr>
      <w:r w:rsidRPr="00C722A3">
        <w:rPr>
          <w:sz w:val="22"/>
          <w:lang w:val="nl-NL"/>
        </w:rPr>
        <w:t xml:space="preserve">Israël </w:t>
      </w:r>
      <w:r w:rsidR="00E35A71">
        <w:rPr>
          <w:sz w:val="22"/>
          <w:lang w:val="nl-NL"/>
        </w:rPr>
        <w:t>tijdens</w:t>
      </w:r>
      <w:r w:rsidRPr="00C722A3">
        <w:rPr>
          <w:sz w:val="22"/>
          <w:lang w:val="nl-NL"/>
        </w:rPr>
        <w:t xml:space="preserve"> Pesach</w:t>
      </w:r>
      <w:r w:rsidR="00C350D5" w:rsidRPr="00C722A3">
        <w:rPr>
          <w:sz w:val="22"/>
          <w:lang w:val="nl-NL"/>
        </w:rPr>
        <w:t>:</w:t>
      </w:r>
    </w:p>
    <w:p w14:paraId="57248A01" w14:textId="3CACDB77" w:rsidR="00C350D5" w:rsidRPr="00C722A3" w:rsidRDefault="0019087A" w:rsidP="00C350D5">
      <w:pPr>
        <w:pStyle w:val="Prrafodelista"/>
        <w:numPr>
          <w:ilvl w:val="4"/>
          <w:numId w:val="1"/>
        </w:numPr>
        <w:rPr>
          <w:sz w:val="22"/>
          <w:lang w:val="nl-NL"/>
        </w:rPr>
      </w:pPr>
      <w:r w:rsidRPr="00C722A3">
        <w:rPr>
          <w:sz w:val="22"/>
          <w:lang w:val="nl-NL"/>
        </w:rPr>
        <w:t xml:space="preserve">Ze moesten </w:t>
      </w:r>
      <w:r w:rsidR="001B1727" w:rsidRPr="00C722A3">
        <w:rPr>
          <w:sz w:val="22"/>
          <w:lang w:val="nl-NL"/>
        </w:rPr>
        <w:t>de</w:t>
      </w:r>
      <w:r w:rsidRPr="00C722A3">
        <w:rPr>
          <w:sz w:val="22"/>
          <w:lang w:val="nl-NL"/>
        </w:rPr>
        <w:t xml:space="preserve"> bovendorpel met bloed </w:t>
      </w:r>
      <w:r w:rsidR="001B1727" w:rsidRPr="00C722A3">
        <w:rPr>
          <w:sz w:val="22"/>
          <w:lang w:val="nl-NL"/>
        </w:rPr>
        <w:t>zalven</w:t>
      </w:r>
      <w:r w:rsidR="00C722A3" w:rsidRPr="00C722A3">
        <w:rPr>
          <w:sz w:val="22"/>
          <w:lang w:val="nl-NL"/>
        </w:rPr>
        <w:t xml:space="preserve"> </w:t>
      </w:r>
      <w:r w:rsidR="00C350D5" w:rsidRPr="00C722A3">
        <w:rPr>
          <w:sz w:val="22"/>
          <w:lang w:val="nl-NL"/>
        </w:rPr>
        <w:t>(</w:t>
      </w:r>
      <w:r w:rsidR="00C350D5" w:rsidRPr="00C722A3">
        <w:rPr>
          <w:b/>
          <w:bCs/>
          <w:color w:val="501549" w:themeColor="accent5" w:themeShade="80"/>
          <w:sz w:val="22"/>
          <w:lang w:val="nl-NL"/>
        </w:rPr>
        <w:t>Ex. 12:7</w:t>
      </w:r>
      <w:r w:rsidR="00C350D5" w:rsidRPr="00C722A3">
        <w:rPr>
          <w:sz w:val="22"/>
          <w:lang w:val="nl-NL"/>
        </w:rPr>
        <w:t>)</w:t>
      </w:r>
    </w:p>
    <w:p w14:paraId="2FCF3589" w14:textId="0E1E9009" w:rsidR="00C350D5" w:rsidRPr="00C722A3" w:rsidRDefault="0019087A" w:rsidP="00C350D5">
      <w:pPr>
        <w:pStyle w:val="Prrafodelista"/>
        <w:numPr>
          <w:ilvl w:val="4"/>
          <w:numId w:val="1"/>
        </w:numPr>
        <w:rPr>
          <w:sz w:val="22"/>
          <w:lang w:val="nl-NL"/>
        </w:rPr>
      </w:pPr>
      <w:r w:rsidRPr="00C722A3">
        <w:rPr>
          <w:sz w:val="22"/>
          <w:lang w:val="nl-NL"/>
        </w:rPr>
        <w:t xml:space="preserve">Als ze het huis verlieten, stierven ze </w:t>
      </w:r>
      <w:r w:rsidR="00C350D5" w:rsidRPr="00C722A3">
        <w:rPr>
          <w:sz w:val="22"/>
          <w:lang w:val="nl-NL"/>
        </w:rPr>
        <w:t>(</w:t>
      </w:r>
      <w:r w:rsidR="00C350D5" w:rsidRPr="00C722A3">
        <w:rPr>
          <w:b/>
          <w:bCs/>
          <w:color w:val="501549" w:themeColor="accent5" w:themeShade="80"/>
          <w:sz w:val="22"/>
          <w:lang w:val="nl-NL"/>
        </w:rPr>
        <w:t>Ex. 12:13</w:t>
      </w:r>
      <w:r w:rsidR="00C350D5" w:rsidRPr="00C722A3">
        <w:rPr>
          <w:sz w:val="22"/>
          <w:lang w:val="nl-NL"/>
        </w:rPr>
        <w:t>)</w:t>
      </w:r>
    </w:p>
    <w:p w14:paraId="3B459532" w14:textId="57DFB2CB" w:rsidR="00C350D5" w:rsidRPr="00C722A3" w:rsidRDefault="00C722A3" w:rsidP="00C350D5">
      <w:pPr>
        <w:pStyle w:val="Prrafodelista"/>
        <w:numPr>
          <w:ilvl w:val="3"/>
          <w:numId w:val="1"/>
        </w:numPr>
        <w:rPr>
          <w:sz w:val="22"/>
          <w:lang w:val="nl-NL"/>
        </w:rPr>
      </w:pPr>
      <w:r w:rsidRPr="00C722A3">
        <w:rPr>
          <w:sz w:val="22"/>
          <w:lang w:val="nl-NL"/>
        </w:rPr>
        <w:t>Rachab</w:t>
      </w:r>
      <w:r w:rsidR="00C350D5" w:rsidRPr="00C722A3">
        <w:rPr>
          <w:sz w:val="22"/>
          <w:lang w:val="nl-NL"/>
        </w:rPr>
        <w:t xml:space="preserve"> in Jericho</w:t>
      </w:r>
      <w:r w:rsidRPr="00C722A3">
        <w:rPr>
          <w:sz w:val="22"/>
          <w:lang w:val="nl-NL"/>
        </w:rPr>
        <w:t>:</w:t>
      </w:r>
    </w:p>
    <w:p w14:paraId="7779837D" w14:textId="63302B65" w:rsidR="00C350D5" w:rsidRPr="00C722A3" w:rsidRDefault="0019087A" w:rsidP="00C350D5">
      <w:pPr>
        <w:pStyle w:val="Prrafodelista"/>
        <w:numPr>
          <w:ilvl w:val="4"/>
          <w:numId w:val="1"/>
        </w:numPr>
        <w:rPr>
          <w:sz w:val="22"/>
          <w:lang w:val="nl-NL"/>
        </w:rPr>
      </w:pPr>
      <w:r w:rsidRPr="00C722A3">
        <w:rPr>
          <w:sz w:val="22"/>
          <w:lang w:val="nl-NL"/>
        </w:rPr>
        <w:t xml:space="preserve">Zij moest een rood koord </w:t>
      </w:r>
      <w:r w:rsidR="00F603C7" w:rsidRPr="00C722A3">
        <w:rPr>
          <w:sz w:val="22"/>
          <w:lang w:val="nl-NL"/>
        </w:rPr>
        <w:t>uit</w:t>
      </w:r>
      <w:r w:rsidRPr="00C722A3">
        <w:rPr>
          <w:sz w:val="22"/>
          <w:lang w:val="nl-NL"/>
        </w:rPr>
        <w:t xml:space="preserve"> haar raam </w:t>
      </w:r>
      <w:r w:rsidR="00F603C7" w:rsidRPr="00C722A3">
        <w:rPr>
          <w:sz w:val="22"/>
          <w:lang w:val="nl-NL"/>
        </w:rPr>
        <w:t>han</w:t>
      </w:r>
      <w:r w:rsidRPr="00C722A3">
        <w:rPr>
          <w:sz w:val="22"/>
          <w:lang w:val="nl-NL"/>
        </w:rPr>
        <w:t xml:space="preserve">gen </w:t>
      </w:r>
      <w:r w:rsidR="00C350D5" w:rsidRPr="00C722A3">
        <w:rPr>
          <w:sz w:val="22"/>
          <w:lang w:val="nl-NL"/>
        </w:rPr>
        <w:t>(</w:t>
      </w:r>
      <w:r w:rsidR="00C350D5" w:rsidRPr="00C722A3">
        <w:rPr>
          <w:b/>
          <w:bCs/>
          <w:color w:val="501549" w:themeColor="accent5" w:themeShade="80"/>
          <w:sz w:val="22"/>
          <w:lang w:val="nl-NL"/>
        </w:rPr>
        <w:t>Jo</w:t>
      </w:r>
      <w:r w:rsidRPr="00C722A3">
        <w:rPr>
          <w:b/>
          <w:bCs/>
          <w:color w:val="501549" w:themeColor="accent5" w:themeShade="80"/>
          <w:sz w:val="22"/>
          <w:lang w:val="nl-NL"/>
        </w:rPr>
        <w:t>z</w:t>
      </w:r>
      <w:r w:rsidR="00C350D5" w:rsidRPr="00C722A3">
        <w:rPr>
          <w:b/>
          <w:bCs/>
          <w:color w:val="501549" w:themeColor="accent5" w:themeShade="80"/>
          <w:sz w:val="22"/>
          <w:lang w:val="nl-NL"/>
        </w:rPr>
        <w:t>. 2:18</w:t>
      </w:r>
      <w:r w:rsidR="00C350D5" w:rsidRPr="00C722A3">
        <w:rPr>
          <w:sz w:val="22"/>
          <w:lang w:val="nl-NL"/>
        </w:rPr>
        <w:t>)</w:t>
      </w:r>
    </w:p>
    <w:p w14:paraId="271AE51A" w14:textId="18B11D78" w:rsidR="00C350D5" w:rsidRPr="00C722A3" w:rsidRDefault="009D4DC6" w:rsidP="00C350D5">
      <w:pPr>
        <w:pStyle w:val="Prrafodelista"/>
        <w:numPr>
          <w:ilvl w:val="4"/>
          <w:numId w:val="1"/>
        </w:numPr>
        <w:rPr>
          <w:sz w:val="22"/>
          <w:lang w:val="nl-NL"/>
        </w:rPr>
      </w:pPr>
      <w:r w:rsidRPr="00C722A3">
        <w:rPr>
          <w:sz w:val="22"/>
          <w:lang w:val="nl-NL"/>
        </w:rPr>
        <w:t xml:space="preserve">Als ze het huis verliet, stierf ze </w:t>
      </w:r>
      <w:r w:rsidR="00C350D5" w:rsidRPr="00C722A3">
        <w:rPr>
          <w:sz w:val="22"/>
          <w:lang w:val="nl-NL"/>
        </w:rPr>
        <w:t>(</w:t>
      </w:r>
      <w:r w:rsidR="00C350D5" w:rsidRPr="00C722A3">
        <w:rPr>
          <w:b/>
          <w:bCs/>
          <w:color w:val="501549" w:themeColor="accent5" w:themeShade="80"/>
          <w:sz w:val="22"/>
          <w:lang w:val="nl-NL"/>
        </w:rPr>
        <w:t>Jo</w:t>
      </w:r>
      <w:r w:rsidR="0019087A" w:rsidRPr="00C722A3">
        <w:rPr>
          <w:b/>
          <w:bCs/>
          <w:color w:val="501549" w:themeColor="accent5" w:themeShade="80"/>
          <w:sz w:val="22"/>
          <w:lang w:val="nl-NL"/>
        </w:rPr>
        <w:t>z</w:t>
      </w:r>
      <w:r w:rsidR="00C350D5" w:rsidRPr="00C722A3">
        <w:rPr>
          <w:b/>
          <w:bCs/>
          <w:color w:val="501549" w:themeColor="accent5" w:themeShade="80"/>
          <w:sz w:val="22"/>
          <w:lang w:val="nl-NL"/>
        </w:rPr>
        <w:t>. 2:19</w:t>
      </w:r>
      <w:r w:rsidR="00C350D5" w:rsidRPr="00C722A3">
        <w:rPr>
          <w:sz w:val="22"/>
          <w:lang w:val="nl-NL"/>
        </w:rPr>
        <w:t>)</w:t>
      </w:r>
    </w:p>
    <w:p w14:paraId="4EE5AE8E" w14:textId="4893F82C" w:rsidR="00105EA1" w:rsidRPr="00C722A3" w:rsidRDefault="004B0372" w:rsidP="00105EA1">
      <w:pPr>
        <w:pStyle w:val="Prrafodelista"/>
        <w:numPr>
          <w:ilvl w:val="0"/>
          <w:numId w:val="1"/>
        </w:numPr>
        <w:rPr>
          <w:b/>
          <w:bCs/>
          <w:sz w:val="22"/>
          <w:lang w:val="nl-NL"/>
        </w:rPr>
      </w:pPr>
      <w:r w:rsidRPr="00C722A3">
        <w:rPr>
          <w:b/>
          <w:bCs/>
          <w:sz w:val="22"/>
          <w:lang w:val="nl-NL"/>
        </w:rPr>
        <w:t>Genade voor de Gibeonieten (Jozua 9):</w:t>
      </w:r>
    </w:p>
    <w:p w14:paraId="5C6652A1" w14:textId="07C432D3" w:rsidR="00105EA1" w:rsidRPr="00C722A3" w:rsidRDefault="002574BB" w:rsidP="00105EA1">
      <w:pPr>
        <w:pStyle w:val="Prrafodelista"/>
        <w:numPr>
          <w:ilvl w:val="1"/>
          <w:numId w:val="1"/>
        </w:numPr>
        <w:rPr>
          <w:b/>
          <w:bCs/>
          <w:sz w:val="22"/>
          <w:lang w:val="nl-NL"/>
        </w:rPr>
      </w:pPr>
      <w:r w:rsidRPr="00C722A3">
        <w:rPr>
          <w:b/>
          <w:bCs/>
          <w:sz w:val="22"/>
          <w:lang w:val="nl-NL"/>
        </w:rPr>
        <w:t>Misleidende ambassadeurs</w:t>
      </w:r>
      <w:r w:rsidR="009D4DC6" w:rsidRPr="00C722A3">
        <w:rPr>
          <w:b/>
          <w:bCs/>
          <w:sz w:val="22"/>
          <w:lang w:val="nl-NL"/>
        </w:rPr>
        <w:t xml:space="preserve"> — woensdag</w:t>
      </w:r>
      <w:r w:rsidR="00105EA1" w:rsidRPr="00C722A3">
        <w:rPr>
          <w:b/>
          <w:bCs/>
          <w:sz w:val="22"/>
          <w:lang w:val="nl-NL"/>
        </w:rPr>
        <w:t>.</w:t>
      </w:r>
      <w:r w:rsidR="009D4DC6" w:rsidRPr="00C722A3">
        <w:rPr>
          <w:b/>
          <w:bCs/>
          <w:sz w:val="22"/>
          <w:lang w:val="nl-NL"/>
        </w:rPr>
        <w:br/>
      </w:r>
      <w:r w:rsidR="009D4DC6" w:rsidRPr="00C722A3">
        <w:rPr>
          <w:i/>
          <w:iCs/>
          <w:color w:val="074F6A" w:themeColor="accent4" w:themeShade="80"/>
          <w:sz w:val="22"/>
          <w:lang w:val="nl-NL"/>
        </w:rPr>
        <w:t>“En zij gingen naar Jozua, naar het kamp in Gilgal, en zij zeiden tegen hem en tegen de mannen van Israël: Wij zijn uit een ver land gekomen. Nu dan, sluit een verbond met ons.”</w:t>
      </w:r>
      <w:r w:rsidR="009D4DC6" w:rsidRPr="00C722A3">
        <w:rPr>
          <w:b/>
          <w:bCs/>
          <w:color w:val="074F6A" w:themeColor="accent4" w:themeShade="80"/>
          <w:sz w:val="22"/>
          <w:lang w:val="nl-NL"/>
        </w:rPr>
        <w:t xml:space="preserve"> </w:t>
      </w:r>
      <w:r w:rsidR="009D4DC6" w:rsidRPr="00C722A3">
        <w:rPr>
          <w:b/>
          <w:bCs/>
          <w:sz w:val="22"/>
          <w:lang w:val="nl-NL"/>
        </w:rPr>
        <w:t>(Jozua 9:6)</w:t>
      </w:r>
    </w:p>
    <w:p w14:paraId="06D2BB97" w14:textId="3BB1EBC4" w:rsidR="00CF183A" w:rsidRPr="00C722A3" w:rsidRDefault="00CF183A" w:rsidP="00FA2887">
      <w:pPr>
        <w:pStyle w:val="Prrafodelista"/>
        <w:numPr>
          <w:ilvl w:val="2"/>
          <w:numId w:val="1"/>
        </w:numPr>
        <w:rPr>
          <w:sz w:val="22"/>
          <w:lang w:val="nl-NL"/>
        </w:rPr>
      </w:pPr>
      <w:r w:rsidRPr="00C722A3">
        <w:rPr>
          <w:sz w:val="22"/>
          <w:lang w:val="nl-NL"/>
        </w:rPr>
        <w:t>Let op de overeenkomsten en verschillen tussen Rachab en de Gibeonieten</w:t>
      </w:r>
      <w:r w:rsidR="00F603C7" w:rsidRPr="00C722A3">
        <w:rPr>
          <w:sz w:val="22"/>
          <w:lang w:val="nl-NL"/>
        </w:rPr>
        <w:t>:</w:t>
      </w:r>
      <w:r w:rsidRPr="00C722A3">
        <w:rPr>
          <w:noProof/>
          <w:sz w:val="22"/>
          <w:lang w:val="nl-NL"/>
        </w:rPr>
        <w:drawing>
          <wp:inline distT="0" distB="0" distL="0" distR="0" wp14:anchorId="4B260120" wp14:editId="7E63192F">
            <wp:extent cx="5704059" cy="1639693"/>
            <wp:effectExtent l="0" t="0" r="0" b="0"/>
            <wp:docPr id="9354654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825" cy="1657161"/>
                    </a:xfrm>
                    <a:prstGeom prst="rect">
                      <a:avLst/>
                    </a:prstGeom>
                    <a:noFill/>
                  </pic:spPr>
                </pic:pic>
              </a:graphicData>
            </a:graphic>
          </wp:inline>
        </w:drawing>
      </w:r>
    </w:p>
    <w:p w14:paraId="7CF70C6E" w14:textId="77777777" w:rsidR="007F1275" w:rsidRPr="00C722A3" w:rsidRDefault="00CF183A" w:rsidP="00C722A3">
      <w:pPr>
        <w:pStyle w:val="Prrafodelista"/>
        <w:numPr>
          <w:ilvl w:val="2"/>
          <w:numId w:val="1"/>
        </w:numPr>
        <w:rPr>
          <w:sz w:val="22"/>
          <w:lang w:val="nl-NL"/>
        </w:rPr>
      </w:pPr>
      <w:r w:rsidRPr="00C722A3">
        <w:rPr>
          <w:sz w:val="22"/>
          <w:lang w:val="nl-NL"/>
        </w:rPr>
        <w:t xml:space="preserve">Rachab loog spontaan om de spionnen te bevrijden. De Gibeonieten logen echter opzettelijk, met de bedoeling om te misleiden, met behulp van sluwheid (zie </w:t>
      </w:r>
      <w:r w:rsidRPr="00C722A3">
        <w:rPr>
          <w:b/>
          <w:bCs/>
          <w:color w:val="501549" w:themeColor="accent5" w:themeShade="80"/>
          <w:sz w:val="22"/>
          <w:lang w:val="nl-NL"/>
        </w:rPr>
        <w:t>Genesis 3:1a</w:t>
      </w:r>
      <w:r w:rsidRPr="00C722A3">
        <w:rPr>
          <w:sz w:val="22"/>
          <w:lang w:val="nl-NL"/>
        </w:rPr>
        <w:t xml:space="preserve">). </w:t>
      </w:r>
    </w:p>
    <w:p w14:paraId="0EB00516" w14:textId="2123FEEA" w:rsidR="00CF183A" w:rsidRPr="00C722A3" w:rsidRDefault="00CF183A" w:rsidP="00C722A3">
      <w:pPr>
        <w:pStyle w:val="Prrafodelista"/>
        <w:numPr>
          <w:ilvl w:val="2"/>
          <w:numId w:val="1"/>
        </w:numPr>
        <w:rPr>
          <w:sz w:val="22"/>
          <w:lang w:val="nl-NL"/>
        </w:rPr>
      </w:pPr>
      <w:r w:rsidRPr="00C722A3">
        <w:rPr>
          <w:sz w:val="22"/>
          <w:lang w:val="nl-NL"/>
        </w:rPr>
        <w:t>Bovendien faalden Israëls leiders door God niet te raadplegen (</w:t>
      </w:r>
      <w:r w:rsidRPr="00C722A3">
        <w:rPr>
          <w:b/>
          <w:bCs/>
          <w:color w:val="501549" w:themeColor="accent5" w:themeShade="80"/>
          <w:sz w:val="22"/>
          <w:lang w:val="nl-NL"/>
        </w:rPr>
        <w:t>Joz. 9:14</w:t>
      </w:r>
      <w:r w:rsidRPr="00C722A3">
        <w:rPr>
          <w:sz w:val="22"/>
          <w:lang w:val="nl-NL"/>
        </w:rPr>
        <w:t>).</w:t>
      </w:r>
    </w:p>
    <w:p w14:paraId="33CFF040" w14:textId="35415F85" w:rsidR="007F1275" w:rsidRPr="00C722A3" w:rsidRDefault="007F1275" w:rsidP="00C722A3">
      <w:pPr>
        <w:pStyle w:val="Prrafodelista"/>
        <w:numPr>
          <w:ilvl w:val="2"/>
          <w:numId w:val="1"/>
        </w:numPr>
        <w:rPr>
          <w:sz w:val="22"/>
          <w:lang w:val="nl-NL"/>
        </w:rPr>
      </w:pPr>
      <w:r w:rsidRPr="00C722A3">
        <w:rPr>
          <w:sz w:val="22"/>
          <w:lang w:val="nl-NL"/>
        </w:rPr>
        <w:t>Dit plaatste hen voor een dilemma: vernietig de Gibeonieten, of respecteer de eed (</w:t>
      </w:r>
      <w:r w:rsidRPr="00C722A3">
        <w:rPr>
          <w:b/>
          <w:bCs/>
          <w:color w:val="501549" w:themeColor="accent5" w:themeShade="80"/>
          <w:sz w:val="22"/>
          <w:lang w:val="nl-NL"/>
        </w:rPr>
        <w:t>Joz. 9:18).</w:t>
      </w:r>
    </w:p>
    <w:p w14:paraId="6084EF3E" w14:textId="36C423F6" w:rsidR="00FA2887" w:rsidRPr="00C722A3" w:rsidRDefault="007F1275" w:rsidP="00C722A3">
      <w:pPr>
        <w:pStyle w:val="Prrafodelista"/>
        <w:numPr>
          <w:ilvl w:val="2"/>
          <w:numId w:val="1"/>
        </w:numPr>
        <w:rPr>
          <w:sz w:val="22"/>
          <w:lang w:val="nl-NL"/>
        </w:rPr>
      </w:pPr>
      <w:r w:rsidRPr="00C722A3">
        <w:rPr>
          <w:sz w:val="22"/>
          <w:lang w:val="nl-NL"/>
        </w:rPr>
        <w:t xml:space="preserve">Als gevolg </w:t>
      </w:r>
      <w:r w:rsidR="00F603C7" w:rsidRPr="00C722A3">
        <w:rPr>
          <w:sz w:val="22"/>
          <w:lang w:val="nl-NL"/>
        </w:rPr>
        <w:t>hiervan</w:t>
      </w:r>
      <w:r w:rsidRPr="00C722A3">
        <w:rPr>
          <w:sz w:val="22"/>
          <w:lang w:val="nl-NL"/>
        </w:rPr>
        <w:t xml:space="preserve"> verkreeg Rachab het volledige Israëlische staatsburgerschap, maar de Gibeonieten </w:t>
      </w:r>
      <w:r w:rsidR="001B1727" w:rsidRPr="00C722A3">
        <w:rPr>
          <w:sz w:val="22"/>
          <w:lang w:val="nl-NL"/>
        </w:rPr>
        <w:t xml:space="preserve">bleven </w:t>
      </w:r>
      <w:r w:rsidRPr="00C722A3">
        <w:rPr>
          <w:sz w:val="22"/>
          <w:lang w:val="nl-NL"/>
        </w:rPr>
        <w:t>opvallend voor altijd dienaren van Israël.</w:t>
      </w:r>
    </w:p>
    <w:p w14:paraId="2509D738" w14:textId="784AADD1" w:rsidR="00395C43" w:rsidRPr="00C722A3" w:rsidRDefault="002574BB" w:rsidP="00105EA1">
      <w:pPr>
        <w:pStyle w:val="Prrafodelista"/>
        <w:numPr>
          <w:ilvl w:val="1"/>
          <w:numId w:val="1"/>
        </w:numPr>
        <w:rPr>
          <w:b/>
          <w:bCs/>
          <w:sz w:val="22"/>
          <w:lang w:val="nl-NL"/>
        </w:rPr>
      </w:pPr>
      <w:r w:rsidRPr="00C722A3">
        <w:rPr>
          <w:b/>
          <w:bCs/>
          <w:sz w:val="22"/>
          <w:lang w:val="nl-NL"/>
        </w:rPr>
        <w:t>Zegen en vloek</w:t>
      </w:r>
      <w:r w:rsidR="00C73639" w:rsidRPr="00C722A3">
        <w:rPr>
          <w:b/>
          <w:bCs/>
          <w:sz w:val="22"/>
          <w:lang w:val="nl-NL"/>
        </w:rPr>
        <w:t xml:space="preserve"> — donderdag</w:t>
      </w:r>
      <w:r w:rsidR="00105EA1" w:rsidRPr="00C722A3">
        <w:rPr>
          <w:b/>
          <w:bCs/>
          <w:sz w:val="22"/>
          <w:lang w:val="nl-NL"/>
        </w:rPr>
        <w:t>.</w:t>
      </w:r>
      <w:r w:rsidR="00C73639" w:rsidRPr="00C722A3">
        <w:rPr>
          <w:b/>
          <w:bCs/>
          <w:sz w:val="22"/>
          <w:lang w:val="nl-NL"/>
        </w:rPr>
        <w:br/>
      </w:r>
      <w:r w:rsidR="00C73639" w:rsidRPr="00C722A3">
        <w:rPr>
          <w:i/>
          <w:iCs/>
          <w:color w:val="074F6A" w:themeColor="accent4" w:themeShade="80"/>
          <w:sz w:val="22"/>
          <w:lang w:val="nl-NL"/>
        </w:rPr>
        <w:t>“Nu dan, vervloekt bent u! U zult voor altijd slaven zijn, houthakkers en waterputters voor het huis van mijn God.”</w:t>
      </w:r>
      <w:r w:rsidR="00C73639" w:rsidRPr="00C722A3">
        <w:rPr>
          <w:b/>
          <w:bCs/>
          <w:color w:val="074F6A" w:themeColor="accent4" w:themeShade="80"/>
          <w:sz w:val="22"/>
          <w:lang w:val="nl-NL"/>
        </w:rPr>
        <w:t xml:space="preserve"> </w:t>
      </w:r>
      <w:r w:rsidR="00C73639" w:rsidRPr="00C722A3">
        <w:rPr>
          <w:b/>
          <w:bCs/>
          <w:sz w:val="22"/>
          <w:lang w:val="nl-NL"/>
        </w:rPr>
        <w:t>(Jozua 9:23)</w:t>
      </w:r>
    </w:p>
    <w:p w14:paraId="3E88EE34" w14:textId="5430CD94" w:rsidR="00FA2887" w:rsidRPr="00C722A3" w:rsidRDefault="00C73639" w:rsidP="00C73639">
      <w:pPr>
        <w:pStyle w:val="Prrafodelista"/>
        <w:numPr>
          <w:ilvl w:val="2"/>
          <w:numId w:val="1"/>
        </w:numPr>
        <w:jc w:val="both"/>
        <w:rPr>
          <w:sz w:val="22"/>
          <w:lang w:val="nl-NL"/>
        </w:rPr>
      </w:pPr>
      <w:r w:rsidRPr="00C722A3">
        <w:rPr>
          <w:sz w:val="22"/>
          <w:lang w:val="nl-NL"/>
        </w:rPr>
        <w:t>Het sparen van het leven van de Gibeonieten zou ongehoorzaam zijn geweest aan een direct gebod van God (</w:t>
      </w:r>
      <w:r w:rsidRPr="00C722A3">
        <w:rPr>
          <w:b/>
          <w:bCs/>
          <w:color w:val="501549" w:themeColor="accent5" w:themeShade="80"/>
          <w:sz w:val="22"/>
          <w:lang w:val="nl-NL"/>
        </w:rPr>
        <w:t>Deut. 7:1-2</w:t>
      </w:r>
      <w:r w:rsidRPr="00C722A3">
        <w:rPr>
          <w:sz w:val="22"/>
          <w:lang w:val="nl-NL"/>
        </w:rPr>
        <w:t>). Het breken van een eed zoals die aan hen gezworen was, werd ook als een zonde beschouwd (</w:t>
      </w:r>
      <w:r w:rsidRPr="00C722A3">
        <w:rPr>
          <w:b/>
          <w:bCs/>
          <w:color w:val="501549" w:themeColor="accent5" w:themeShade="80"/>
          <w:sz w:val="22"/>
          <w:lang w:val="nl-NL"/>
        </w:rPr>
        <w:t>Joz. 9:19; Ps. 15:4b</w:t>
      </w:r>
      <w:r w:rsidRPr="00C722A3">
        <w:rPr>
          <w:sz w:val="22"/>
          <w:lang w:val="nl-NL"/>
        </w:rPr>
        <w:t>). Hoe werd het dilemma opgelost?</w:t>
      </w:r>
    </w:p>
    <w:p w14:paraId="7A71B33A" w14:textId="3EF88479" w:rsidR="00FA2887" w:rsidRPr="00C722A3" w:rsidRDefault="00C73639" w:rsidP="00C73639">
      <w:pPr>
        <w:pStyle w:val="Prrafodelista"/>
        <w:numPr>
          <w:ilvl w:val="2"/>
          <w:numId w:val="1"/>
        </w:numPr>
        <w:jc w:val="both"/>
        <w:rPr>
          <w:sz w:val="22"/>
          <w:lang w:val="nl-NL"/>
        </w:rPr>
      </w:pPr>
      <w:r w:rsidRPr="00C722A3">
        <w:rPr>
          <w:sz w:val="22"/>
          <w:lang w:val="nl-NL"/>
        </w:rPr>
        <w:t>Hun leven werd gespaard, maar ze werden onder een vloek geplaatst (</w:t>
      </w:r>
      <w:r w:rsidRPr="00C722A3">
        <w:rPr>
          <w:b/>
          <w:bCs/>
          <w:color w:val="501549" w:themeColor="accent5" w:themeShade="80"/>
          <w:sz w:val="22"/>
          <w:lang w:val="nl-NL"/>
        </w:rPr>
        <w:t>Joz. 9:20-23</w:t>
      </w:r>
      <w:r w:rsidRPr="00C722A3">
        <w:rPr>
          <w:sz w:val="22"/>
          <w:lang w:val="nl-NL"/>
        </w:rPr>
        <w:t>). De vloek was om dienaren te zijn van generatie op generatie. Dit plaatste hen in een nauwe relatie met Gods volk, van wie ze nooit gescheiden waren (</w:t>
      </w:r>
      <w:r w:rsidRPr="00C722A3">
        <w:rPr>
          <w:b/>
          <w:bCs/>
          <w:color w:val="501549" w:themeColor="accent5" w:themeShade="80"/>
          <w:sz w:val="22"/>
          <w:lang w:val="nl-NL"/>
        </w:rPr>
        <w:t>Neh. 7:6, 25</w:t>
      </w:r>
      <w:r w:rsidRPr="00C722A3">
        <w:rPr>
          <w:sz w:val="22"/>
          <w:lang w:val="nl-NL"/>
        </w:rPr>
        <w:t>).</w:t>
      </w:r>
    </w:p>
    <w:p w14:paraId="5D9C3DCE" w14:textId="21A46F33" w:rsidR="00FA2887" w:rsidRPr="00516082" w:rsidRDefault="00C73639" w:rsidP="00C73639">
      <w:pPr>
        <w:pStyle w:val="Prrafodelista"/>
        <w:numPr>
          <w:ilvl w:val="2"/>
          <w:numId w:val="1"/>
        </w:numPr>
        <w:jc w:val="both"/>
        <w:rPr>
          <w:sz w:val="22"/>
          <w:lang w:val="nl-NL"/>
        </w:rPr>
      </w:pPr>
      <w:r w:rsidRPr="00C722A3">
        <w:rPr>
          <w:sz w:val="22"/>
          <w:lang w:val="nl-NL"/>
        </w:rPr>
        <w:t xml:space="preserve">Bovendien brachten ze als waterdragers en houthakkers voor Gods huis hen voortdurend in contact met God. Door Gods genade werd de vloek een zegen.  </w:t>
      </w:r>
      <w:r w:rsidRPr="00C722A3">
        <w:rPr>
          <w:color w:val="074F6A" w:themeColor="accent4" w:themeShade="80"/>
          <w:sz w:val="22"/>
          <w:lang w:val="nl-NL"/>
        </w:rPr>
        <w:t xml:space="preserve">"Ik heb geen behagen in de dood van de goddelozen, maar veeleer dat zij zich van hun wegen afkeren en leven" </w:t>
      </w:r>
      <w:r w:rsidRPr="00C722A3">
        <w:rPr>
          <w:sz w:val="22"/>
          <w:lang w:val="nl-NL"/>
        </w:rPr>
        <w:t>(</w:t>
      </w:r>
      <w:r w:rsidRPr="00C722A3">
        <w:rPr>
          <w:b/>
          <w:bCs/>
          <w:color w:val="501549" w:themeColor="accent5" w:themeShade="80"/>
          <w:sz w:val="22"/>
          <w:lang w:val="nl-NL"/>
        </w:rPr>
        <w:t>Ezech. 33:11).</w:t>
      </w:r>
      <w:r w:rsidR="00516082">
        <w:rPr>
          <w:b/>
          <w:bCs/>
          <w:color w:val="501549" w:themeColor="accent5" w:themeShade="80"/>
          <w:sz w:val="22"/>
          <w:lang w:val="nl-NL"/>
        </w:rPr>
        <w:br/>
      </w:r>
      <w:r w:rsidR="00516082">
        <w:rPr>
          <w:b/>
          <w:bCs/>
          <w:color w:val="501549" w:themeColor="accent5" w:themeShade="80"/>
          <w:sz w:val="22"/>
          <w:lang w:val="nl-NL"/>
        </w:rPr>
        <w:br/>
      </w:r>
      <w:r w:rsidR="00516082">
        <w:rPr>
          <w:b/>
          <w:bCs/>
          <w:color w:val="501549" w:themeColor="accent5" w:themeShade="80"/>
          <w:sz w:val="22"/>
          <w:lang w:val="nl-NL"/>
        </w:rPr>
        <w:br/>
      </w:r>
    </w:p>
    <w:p w14:paraId="1A3E1821" w14:textId="77777777" w:rsidR="00516082" w:rsidRPr="00C722A3" w:rsidRDefault="00516082" w:rsidP="00516082">
      <w:pPr>
        <w:pStyle w:val="Prrafodelista"/>
        <w:ind w:left="1080"/>
        <w:jc w:val="both"/>
        <w:rPr>
          <w:sz w:val="22"/>
          <w:lang w:val="nl-NL"/>
        </w:rPr>
      </w:pPr>
    </w:p>
    <w:p w14:paraId="2EDCCFCE" w14:textId="61D8B98E" w:rsidR="00C73639" w:rsidRPr="00C722A3" w:rsidRDefault="00C722A3" w:rsidP="00C722A3">
      <w:pPr>
        <w:pBdr>
          <w:top w:val="single" w:sz="4" w:space="1" w:color="auto"/>
          <w:left w:val="single" w:sz="4" w:space="4" w:color="auto"/>
          <w:bottom w:val="single" w:sz="4" w:space="1" w:color="auto"/>
          <w:right w:val="single" w:sz="4" w:space="4" w:color="auto"/>
        </w:pBdr>
        <w:ind w:left="720"/>
        <w:jc w:val="both"/>
        <w:rPr>
          <w:b/>
          <w:bCs/>
          <w:sz w:val="22"/>
          <w:lang w:val="nl-NL"/>
        </w:rPr>
      </w:pPr>
      <w:r w:rsidRPr="00C722A3">
        <w:rPr>
          <w:color w:val="80340D" w:themeColor="accent2" w:themeShade="80"/>
          <w:sz w:val="22"/>
          <w:lang w:val="nl-NL"/>
        </w:rPr>
        <w:t xml:space="preserve">"De kinderen van Israël moesten al het gebied bezetten dat God hen had aangewezen. De natiën die de aanbidding en dienst van de ware God verwierpen, moesten onteigend worden. Maar het was Gods voornemen dat door de openbaring van Zijn karakter door Israël de mensen tot Hem getrokken zouden worden. Aan de hele wereld moest de evangelie-uitnodiging worden gegeven. […] Allen die, zoals Rachab de Kanaänitische en Ruth de Moabitische, zich van afgoderij afkeerden en de ware God gingen aanbidden, moesten zich bij Zijn uitverkoren volk aansluiten.” </w:t>
      </w:r>
      <w:r w:rsidRPr="00C722A3">
        <w:rPr>
          <w:b/>
          <w:bCs/>
          <w:sz w:val="22"/>
          <w:lang w:val="nl-NL"/>
        </w:rPr>
        <w:t>ELLEN G. WHITE (</w:t>
      </w:r>
      <w:r w:rsidR="00516082">
        <w:rPr>
          <w:b/>
          <w:bCs/>
          <w:sz w:val="22"/>
          <w:lang w:val="nl-NL"/>
        </w:rPr>
        <w:t>LESSEN UIT HET LEVEN VAN ALLEDAG</w:t>
      </w:r>
      <w:r w:rsidRPr="00C722A3">
        <w:rPr>
          <w:b/>
          <w:bCs/>
          <w:sz w:val="22"/>
          <w:lang w:val="nl-NL"/>
        </w:rPr>
        <w:t xml:space="preserve">, </w:t>
      </w:r>
      <w:r w:rsidR="00516082">
        <w:rPr>
          <w:b/>
          <w:bCs/>
          <w:sz w:val="22"/>
          <w:lang w:val="nl-NL"/>
        </w:rPr>
        <w:t xml:space="preserve">hfdst. 23 </w:t>
      </w:r>
      <w:r w:rsidRPr="00C722A3">
        <w:rPr>
          <w:b/>
          <w:bCs/>
          <w:sz w:val="22"/>
          <w:lang w:val="nl-NL"/>
        </w:rPr>
        <w:t xml:space="preserve">pag. </w:t>
      </w:r>
      <w:r w:rsidR="00516082">
        <w:rPr>
          <w:b/>
          <w:bCs/>
          <w:sz w:val="22"/>
          <w:lang w:val="nl-NL"/>
        </w:rPr>
        <w:t>176</w:t>
      </w:r>
      <w:r w:rsidRPr="00C722A3">
        <w:rPr>
          <w:b/>
          <w:bCs/>
          <w:sz w:val="22"/>
          <w:lang w:val="nl-NL"/>
        </w:rPr>
        <w:t>)</w:t>
      </w:r>
    </w:p>
    <w:sectPr w:rsidR="00C73639" w:rsidRPr="00C722A3" w:rsidSect="001E4AA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B82AA" w14:textId="77777777" w:rsidR="009639D3" w:rsidRDefault="009639D3" w:rsidP="003A276F">
      <w:pPr>
        <w:spacing w:after="0" w:line="240" w:lineRule="auto"/>
      </w:pPr>
      <w:r>
        <w:separator/>
      </w:r>
    </w:p>
  </w:endnote>
  <w:endnote w:type="continuationSeparator" w:id="0">
    <w:p w14:paraId="68B78741" w14:textId="77777777" w:rsidR="009639D3" w:rsidRDefault="009639D3" w:rsidP="003A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FC8D3" w14:textId="77777777" w:rsidR="00F44E5C" w:rsidRDefault="00F44E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320153"/>
      <w:docPartObj>
        <w:docPartGallery w:val="Page Numbers (Bottom of Page)"/>
        <w:docPartUnique/>
      </w:docPartObj>
    </w:sdtPr>
    <w:sdtEndPr/>
    <w:sdtContent>
      <w:sdt>
        <w:sdtPr>
          <w:id w:val="-1769616900"/>
          <w:docPartObj>
            <w:docPartGallery w:val="Page Numbers (Top of Page)"/>
            <w:docPartUnique/>
          </w:docPartObj>
        </w:sdtPr>
        <w:sdtEndPr/>
        <w:sdtContent>
          <w:p w14:paraId="25E271F4" w14:textId="2F1BF2E2" w:rsidR="00516082" w:rsidRDefault="00516082">
            <w:pPr>
              <w:pStyle w:val="Piedepgina"/>
              <w:jc w:val="right"/>
            </w:pPr>
            <w:r>
              <w:rPr>
                <w:lang w:val="nl-NL"/>
              </w:rPr>
              <w:t xml:space="preserve">Pagina </w:t>
            </w:r>
            <w:r>
              <w:rPr>
                <w:b/>
                <w:bCs/>
                <w:szCs w:val="24"/>
              </w:rPr>
              <w:fldChar w:fldCharType="begin"/>
            </w:r>
            <w:r>
              <w:rPr>
                <w:b/>
                <w:bCs/>
              </w:rPr>
              <w:instrText>PAGE</w:instrText>
            </w:r>
            <w:r>
              <w:rPr>
                <w:b/>
                <w:bCs/>
                <w:szCs w:val="24"/>
              </w:rPr>
              <w:fldChar w:fldCharType="separate"/>
            </w:r>
            <w:r>
              <w:rPr>
                <w:b/>
                <w:bCs/>
                <w:lang w:val="nl-NL"/>
              </w:rPr>
              <w:t>2</w:t>
            </w:r>
            <w:r>
              <w:rPr>
                <w:b/>
                <w:bCs/>
                <w:szCs w:val="24"/>
              </w:rPr>
              <w:fldChar w:fldCharType="end"/>
            </w:r>
            <w:r>
              <w:rPr>
                <w:lang w:val="nl-NL"/>
              </w:rPr>
              <w:t xml:space="preserve"> van </w:t>
            </w:r>
            <w:r>
              <w:rPr>
                <w:b/>
                <w:bCs/>
                <w:szCs w:val="24"/>
              </w:rPr>
              <w:fldChar w:fldCharType="begin"/>
            </w:r>
            <w:r>
              <w:rPr>
                <w:b/>
                <w:bCs/>
              </w:rPr>
              <w:instrText>NUMPAGES</w:instrText>
            </w:r>
            <w:r>
              <w:rPr>
                <w:b/>
                <w:bCs/>
                <w:szCs w:val="24"/>
              </w:rPr>
              <w:fldChar w:fldCharType="separate"/>
            </w:r>
            <w:r>
              <w:rPr>
                <w:b/>
                <w:bCs/>
                <w:lang w:val="nl-NL"/>
              </w:rPr>
              <w:t>2</w:t>
            </w:r>
            <w:r>
              <w:rPr>
                <w:b/>
                <w:bCs/>
                <w:szCs w:val="24"/>
              </w:rPr>
              <w:fldChar w:fldCharType="end"/>
            </w:r>
          </w:p>
        </w:sdtContent>
      </w:sdt>
    </w:sdtContent>
  </w:sdt>
  <w:p w14:paraId="3C439187" w14:textId="77777777" w:rsidR="00516082" w:rsidRDefault="005160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EC70" w14:textId="77777777" w:rsidR="00F44E5C" w:rsidRDefault="00F44E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89C38" w14:textId="77777777" w:rsidR="009639D3" w:rsidRDefault="009639D3" w:rsidP="003A276F">
      <w:pPr>
        <w:spacing w:after="0" w:line="240" w:lineRule="auto"/>
      </w:pPr>
      <w:r>
        <w:separator/>
      </w:r>
    </w:p>
  </w:footnote>
  <w:footnote w:type="continuationSeparator" w:id="0">
    <w:p w14:paraId="309302E7" w14:textId="77777777" w:rsidR="009639D3" w:rsidRDefault="009639D3" w:rsidP="003A2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2928" w14:textId="77777777" w:rsidR="00F44E5C" w:rsidRDefault="00F44E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9827" w14:textId="13DBF915" w:rsidR="00857896" w:rsidRDefault="003A276F" w:rsidP="007132B9">
    <w:pPr>
      <w:pStyle w:val="Encabezado"/>
      <w:rPr>
        <w:rFonts w:ascii="Aptos" w:hAnsi="Aptos"/>
        <w:b/>
        <w:bCs/>
        <w:lang w:val="nl-NL"/>
      </w:rPr>
    </w:pPr>
    <w:r w:rsidRPr="00F44E5C">
      <w:rPr>
        <w:rFonts w:ascii="Aptos" w:hAnsi="Aptos"/>
        <w:b/>
        <w:bCs/>
        <w:color w:val="501549" w:themeColor="accent5" w:themeShade="80"/>
        <w:sz w:val="32"/>
        <w:szCs w:val="28"/>
        <w:lang w:val="nl-NL"/>
      </w:rPr>
      <w:t>VERRAST DOOR GENADE</w:t>
    </w:r>
    <w:r w:rsidR="00642060" w:rsidRPr="00F44E5C">
      <w:rPr>
        <w:rFonts w:ascii="Aptos" w:hAnsi="Aptos"/>
        <w:b/>
        <w:bCs/>
        <w:color w:val="501549" w:themeColor="accent5" w:themeShade="80"/>
        <w:sz w:val="32"/>
        <w:szCs w:val="28"/>
        <w:lang w:val="nl-NL"/>
      </w:rPr>
      <w:tab/>
    </w:r>
    <w:r w:rsidR="00642060" w:rsidRPr="00F44E5C">
      <w:rPr>
        <w:rFonts w:ascii="Aptos" w:hAnsi="Aptos"/>
        <w:b/>
        <w:bCs/>
        <w:color w:val="501549" w:themeColor="accent5" w:themeShade="80"/>
        <w:sz w:val="32"/>
        <w:szCs w:val="28"/>
        <w:lang w:val="nl-NL"/>
      </w:rPr>
      <w:tab/>
      <w:t xml:space="preserve">                            Les 2 voor 11 oktober 2025</w:t>
    </w:r>
    <w:r w:rsidR="00642060" w:rsidRPr="00F44E5C">
      <w:rPr>
        <w:rFonts w:ascii="Aptos" w:hAnsi="Aptos"/>
        <w:b/>
        <w:bCs/>
        <w:sz w:val="32"/>
        <w:szCs w:val="28"/>
        <w:lang w:val="nl-NL"/>
      </w:rPr>
      <w:br/>
    </w:r>
    <w:r w:rsidR="008A40EB">
      <w:rPr>
        <w:rFonts w:ascii="Aptos" w:hAnsi="Aptos"/>
        <w:b/>
        <w:bCs/>
        <w:sz w:val="32"/>
        <w:szCs w:val="28"/>
        <w:lang w:val="nl-NL"/>
      </w:rPr>
      <w:pict w14:anchorId="3522622E">
        <v:rect id="_x0000_i1025" style="width:0;height:1.5pt" o:hralign="center" o:hrstd="t" o:hr="t" fillcolor="#a0a0a0" stroked="f"/>
      </w:pict>
    </w:r>
    <w:r w:rsidR="00642060">
      <w:rPr>
        <w:rFonts w:ascii="Aptos" w:hAnsi="Aptos"/>
        <w:b/>
        <w:bCs/>
        <w:sz w:val="32"/>
        <w:szCs w:val="28"/>
        <w:lang w:val="nl-NL"/>
      </w:rPr>
      <w:br/>
    </w:r>
    <w:r w:rsidR="0014405F" w:rsidRPr="00857896">
      <w:rPr>
        <w:rFonts w:ascii="Aptos" w:hAnsi="Aptos"/>
        <w:b/>
        <w:bCs/>
        <w:u w:val="single"/>
        <w:lang w:val="nl-NL"/>
      </w:rPr>
      <w:t>Kerntekst</w:t>
    </w:r>
    <w:r w:rsidR="0014405F">
      <w:rPr>
        <w:rFonts w:ascii="Aptos" w:hAnsi="Aptos"/>
        <w:b/>
        <w:bCs/>
        <w:lang w:val="nl-NL"/>
      </w:rPr>
      <w:t xml:space="preserve">: </w:t>
    </w:r>
    <w:r w:rsidR="007132B9" w:rsidRPr="007132B9">
      <w:rPr>
        <w:rFonts w:ascii="Aptos" w:hAnsi="Aptos"/>
        <w:b/>
        <w:bCs/>
        <w:color w:val="074F6A" w:themeColor="accent4" w:themeShade="80"/>
        <w:lang w:val="nl-NL"/>
      </w:rPr>
      <w:t xml:space="preserve">“Door het geloof is Rachab, de hoer, niet omgekomen met de ongehoorzamen, omdat zij de verkenners met vrede had ontvangen.” </w:t>
    </w:r>
    <w:r w:rsidR="007132B9" w:rsidRPr="00857896">
      <w:rPr>
        <w:rFonts w:ascii="Aptos" w:hAnsi="Aptos"/>
        <w:b/>
        <w:bCs/>
        <w:color w:val="000000" w:themeColor="text1"/>
        <w:lang w:val="nl-NL"/>
      </w:rPr>
      <w:t>(</w:t>
    </w:r>
    <w:r w:rsidR="007132B9" w:rsidRPr="007132B9">
      <w:rPr>
        <w:rFonts w:ascii="Aptos" w:hAnsi="Aptos"/>
        <w:b/>
        <w:bCs/>
        <w:lang w:val="nl-NL"/>
      </w:rPr>
      <w:t>Hebreeën 11:31, HSV)</w:t>
    </w:r>
  </w:p>
  <w:p w14:paraId="19E1916C" w14:textId="1688955C" w:rsidR="003A276F" w:rsidRPr="0014405F" w:rsidRDefault="008A40EB" w:rsidP="007132B9">
    <w:pPr>
      <w:pStyle w:val="Encabezado"/>
      <w:rPr>
        <w:rFonts w:ascii="Aptos" w:hAnsi="Aptos"/>
        <w:b/>
        <w:bCs/>
        <w:lang w:val="nl-NL"/>
      </w:rPr>
    </w:pPr>
    <w:r>
      <w:rPr>
        <w:rFonts w:ascii="Aptos" w:hAnsi="Aptos"/>
        <w:b/>
        <w:bCs/>
        <w:sz w:val="32"/>
        <w:szCs w:val="28"/>
        <w:lang w:val="nl-NL"/>
      </w:rPr>
      <w:pict w14:anchorId="4A7C1D9B">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1ECF6" w14:textId="77777777" w:rsidR="00F44E5C" w:rsidRDefault="00F44E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2522A"/>
    <w:multiLevelType w:val="multilevel"/>
    <w:tmpl w:val="E74036FC"/>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b/>
        <w:bCs w:val="0"/>
        <w:color w:val="501549" w:themeColor="accent5" w:themeShade="80"/>
        <w:sz w:val="28"/>
        <w:szCs w:val="28"/>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7396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A1"/>
    <w:rsid w:val="00004746"/>
    <w:rsid w:val="000B2AC6"/>
    <w:rsid w:val="000B440E"/>
    <w:rsid w:val="000C76AD"/>
    <w:rsid w:val="000F391F"/>
    <w:rsid w:val="00105EA1"/>
    <w:rsid w:val="0014405F"/>
    <w:rsid w:val="00167A12"/>
    <w:rsid w:val="0019087A"/>
    <w:rsid w:val="001A6246"/>
    <w:rsid w:val="001B1727"/>
    <w:rsid w:val="001E4AA8"/>
    <w:rsid w:val="0021423A"/>
    <w:rsid w:val="00250EC2"/>
    <w:rsid w:val="002574BB"/>
    <w:rsid w:val="002862FB"/>
    <w:rsid w:val="002F0B41"/>
    <w:rsid w:val="00302FEE"/>
    <w:rsid w:val="003036B8"/>
    <w:rsid w:val="00395C43"/>
    <w:rsid w:val="003A276F"/>
    <w:rsid w:val="003D465E"/>
    <w:rsid w:val="003D5E96"/>
    <w:rsid w:val="004B0372"/>
    <w:rsid w:val="004D5CB2"/>
    <w:rsid w:val="004E15F7"/>
    <w:rsid w:val="00516082"/>
    <w:rsid w:val="00582793"/>
    <w:rsid w:val="005E4AAE"/>
    <w:rsid w:val="005F07D8"/>
    <w:rsid w:val="00641CC7"/>
    <w:rsid w:val="00642060"/>
    <w:rsid w:val="00650A79"/>
    <w:rsid w:val="00656CF0"/>
    <w:rsid w:val="00692675"/>
    <w:rsid w:val="006B286A"/>
    <w:rsid w:val="00703CF8"/>
    <w:rsid w:val="00711123"/>
    <w:rsid w:val="007132B9"/>
    <w:rsid w:val="007D143C"/>
    <w:rsid w:val="007F1275"/>
    <w:rsid w:val="00857896"/>
    <w:rsid w:val="008A1F5E"/>
    <w:rsid w:val="008A60DD"/>
    <w:rsid w:val="008F6C95"/>
    <w:rsid w:val="00951C8B"/>
    <w:rsid w:val="009639D3"/>
    <w:rsid w:val="009C0C47"/>
    <w:rsid w:val="009D29CC"/>
    <w:rsid w:val="009D3C1E"/>
    <w:rsid w:val="009D4DC6"/>
    <w:rsid w:val="00AB406A"/>
    <w:rsid w:val="00AB71B1"/>
    <w:rsid w:val="00B12CD9"/>
    <w:rsid w:val="00B40051"/>
    <w:rsid w:val="00B9465B"/>
    <w:rsid w:val="00BA3EAE"/>
    <w:rsid w:val="00BA469D"/>
    <w:rsid w:val="00BE45A7"/>
    <w:rsid w:val="00C22FAD"/>
    <w:rsid w:val="00C350D5"/>
    <w:rsid w:val="00C46A68"/>
    <w:rsid w:val="00C722A3"/>
    <w:rsid w:val="00C73639"/>
    <w:rsid w:val="00C95011"/>
    <w:rsid w:val="00CF183A"/>
    <w:rsid w:val="00D24355"/>
    <w:rsid w:val="00D95E2B"/>
    <w:rsid w:val="00DA339B"/>
    <w:rsid w:val="00E35A71"/>
    <w:rsid w:val="00EC6412"/>
    <w:rsid w:val="00EE3A7F"/>
    <w:rsid w:val="00F4269F"/>
    <w:rsid w:val="00F44E5C"/>
    <w:rsid w:val="00F603C7"/>
    <w:rsid w:val="00FA2887"/>
    <w:rsid w:val="00FF77A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D0BA58"/>
  <w15:chartTrackingRefBased/>
  <w15:docId w15:val="{7AE1D43C-D85B-474A-B43F-CC69099F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105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5E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E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5E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E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E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E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E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105EA1"/>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105EA1"/>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105EA1"/>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105EA1"/>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105EA1"/>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105EA1"/>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105EA1"/>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105EA1"/>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105EA1"/>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105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EA1"/>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105E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EA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105EA1"/>
    <w:pPr>
      <w:spacing w:before="160"/>
      <w:jc w:val="center"/>
    </w:pPr>
    <w:rPr>
      <w:i/>
      <w:iCs/>
      <w:color w:val="404040" w:themeColor="text1" w:themeTint="BF"/>
    </w:rPr>
  </w:style>
  <w:style w:type="character" w:customStyle="1" w:styleId="CitaCar">
    <w:name w:val="Cita Car"/>
    <w:basedOn w:val="Fuentedeprrafopredeter"/>
    <w:link w:val="Cita"/>
    <w:uiPriority w:val="29"/>
    <w:rsid w:val="00105EA1"/>
    <w:rPr>
      <w:i/>
      <w:iCs/>
      <w:color w:val="404040" w:themeColor="text1" w:themeTint="BF"/>
      <w:kern w:val="0"/>
      <w:sz w:val="24"/>
      <w14:ligatures w14:val="none"/>
    </w:rPr>
  </w:style>
  <w:style w:type="paragraph" w:styleId="Prrafodelista">
    <w:name w:val="List Paragraph"/>
    <w:basedOn w:val="Normal"/>
    <w:uiPriority w:val="34"/>
    <w:qFormat/>
    <w:rsid w:val="00105EA1"/>
    <w:pPr>
      <w:ind w:left="720"/>
      <w:contextualSpacing/>
    </w:pPr>
  </w:style>
  <w:style w:type="character" w:styleId="nfasisintenso">
    <w:name w:val="Intense Emphasis"/>
    <w:basedOn w:val="Fuentedeprrafopredeter"/>
    <w:uiPriority w:val="21"/>
    <w:qFormat/>
    <w:rsid w:val="00105EA1"/>
    <w:rPr>
      <w:i/>
      <w:iCs/>
      <w:color w:val="0F4761" w:themeColor="accent1" w:themeShade="BF"/>
    </w:rPr>
  </w:style>
  <w:style w:type="paragraph" w:styleId="Citadestacada">
    <w:name w:val="Intense Quote"/>
    <w:basedOn w:val="Normal"/>
    <w:next w:val="Normal"/>
    <w:link w:val="CitadestacadaCar"/>
    <w:uiPriority w:val="30"/>
    <w:qFormat/>
    <w:rsid w:val="00105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EA1"/>
    <w:rPr>
      <w:i/>
      <w:iCs/>
      <w:color w:val="0F4761" w:themeColor="accent1" w:themeShade="BF"/>
      <w:kern w:val="0"/>
      <w:sz w:val="24"/>
      <w14:ligatures w14:val="none"/>
    </w:rPr>
  </w:style>
  <w:style w:type="character" w:styleId="Referenciaintensa">
    <w:name w:val="Intense Reference"/>
    <w:basedOn w:val="Fuentedeprrafopredeter"/>
    <w:uiPriority w:val="32"/>
    <w:qFormat/>
    <w:rsid w:val="00105EA1"/>
    <w:rPr>
      <w:b/>
      <w:bCs/>
      <w:smallCaps/>
      <w:color w:val="0F4761" w:themeColor="accent1" w:themeShade="BF"/>
      <w:spacing w:val="5"/>
    </w:rPr>
  </w:style>
  <w:style w:type="paragraph" w:styleId="Encabezado">
    <w:name w:val="header"/>
    <w:basedOn w:val="Normal"/>
    <w:link w:val="EncabezadoCar"/>
    <w:uiPriority w:val="99"/>
    <w:unhideWhenUsed/>
    <w:rsid w:val="003A276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A276F"/>
    <w:rPr>
      <w:kern w:val="0"/>
      <w:sz w:val="24"/>
      <w14:ligatures w14:val="none"/>
    </w:rPr>
  </w:style>
  <w:style w:type="paragraph" w:styleId="Piedepgina">
    <w:name w:val="footer"/>
    <w:basedOn w:val="Normal"/>
    <w:link w:val="PiedepginaCar"/>
    <w:uiPriority w:val="99"/>
    <w:unhideWhenUsed/>
    <w:rsid w:val="003A276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A276F"/>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5039</Characters>
  <Application>Microsoft Office Word</Application>
  <DocSecurity>0</DocSecurity>
  <Lines>41</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3</cp:revision>
  <cp:lastPrinted>2025-10-09T06:03:00Z</cp:lastPrinted>
  <dcterms:created xsi:type="dcterms:W3CDTF">2025-10-09T06:03:00Z</dcterms:created>
  <dcterms:modified xsi:type="dcterms:W3CDTF">2025-10-09T06:04:00Z</dcterms:modified>
</cp:coreProperties>
</file>