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0B4C4" w14:textId="4A442B87" w:rsidR="00FD74C2" w:rsidRPr="00341393" w:rsidRDefault="00FD74C2" w:rsidP="00A226BF">
      <w:pPr>
        <w:pBdr>
          <w:bottom w:val="single" w:sz="4" w:space="1" w:color="auto"/>
        </w:pBdr>
        <w:ind w:left="360" w:hanging="360"/>
        <w:rPr>
          <w:szCs w:val="24"/>
          <w:lang w:val="nl-NL"/>
        </w:rPr>
      </w:pPr>
      <w:r w:rsidRPr="00341393">
        <w:rPr>
          <w:szCs w:val="24"/>
          <w:lang w:val="nl-NL"/>
        </w:rPr>
        <w:tab/>
      </w:r>
      <w:r w:rsidR="00AE7A1A" w:rsidRPr="00341393">
        <w:rPr>
          <w:b/>
          <w:bCs/>
          <w:szCs w:val="24"/>
          <w:lang w:val="nl-NL"/>
        </w:rPr>
        <w:t>INLEIDING</w:t>
      </w:r>
      <w:r w:rsidR="00AE7A1A" w:rsidRPr="00341393">
        <w:rPr>
          <w:b/>
          <w:bCs/>
          <w:szCs w:val="24"/>
          <w:lang w:val="nl-NL"/>
        </w:rPr>
        <w:br/>
      </w:r>
      <w:r w:rsidR="00AD6F0C" w:rsidRPr="00341393">
        <w:rPr>
          <w:szCs w:val="24"/>
          <w:lang w:val="nl-NL"/>
        </w:rPr>
        <w:t xml:space="preserve">Na enkele jaren oorlog had Israël Kanaän veroverd, hoewel niet al zijn inwoners al waren verdreven. </w:t>
      </w:r>
      <w:r w:rsidR="00AD6F0C" w:rsidRPr="00341393">
        <w:rPr>
          <w:szCs w:val="24"/>
          <w:lang w:val="nl-NL"/>
        </w:rPr>
        <w:br/>
        <w:t>De twee en een halve stam die het oostelijke deel (</w:t>
      </w:r>
      <w:r w:rsidR="00EB30C9" w:rsidRPr="00341393">
        <w:rPr>
          <w:szCs w:val="24"/>
          <w:lang w:val="nl-NL"/>
        </w:rPr>
        <w:t>Ruben</w:t>
      </w:r>
      <w:r w:rsidR="00AD6F0C" w:rsidRPr="00341393">
        <w:rPr>
          <w:szCs w:val="24"/>
          <w:lang w:val="nl-NL"/>
        </w:rPr>
        <w:t>, Gad en de halve stam van Manasse) hadden overgenomen en de Jordaan waren overgestoken om te helpen bij de verovering, hadden hun belofte trouw nagekomen.</w:t>
      </w:r>
      <w:r w:rsidR="00C61971" w:rsidRPr="00341393">
        <w:rPr>
          <w:szCs w:val="24"/>
          <w:lang w:val="nl-NL"/>
        </w:rPr>
        <w:t xml:space="preserve"> </w:t>
      </w:r>
      <w:r w:rsidR="0089167A" w:rsidRPr="00341393">
        <w:rPr>
          <w:szCs w:val="24"/>
          <w:lang w:val="nl-NL"/>
        </w:rPr>
        <w:br/>
      </w:r>
      <w:r w:rsidR="00463EDC" w:rsidRPr="00341393">
        <w:rPr>
          <w:szCs w:val="24"/>
          <w:lang w:val="nl-NL"/>
        </w:rPr>
        <w:t xml:space="preserve">Eindelijk was het moment </w:t>
      </w:r>
      <w:r w:rsidR="007F2B15" w:rsidRPr="00341393">
        <w:rPr>
          <w:szCs w:val="24"/>
          <w:lang w:val="nl-NL"/>
        </w:rPr>
        <w:t xml:space="preserve">gekomen </w:t>
      </w:r>
      <w:r w:rsidR="00463EDC" w:rsidRPr="00341393">
        <w:rPr>
          <w:szCs w:val="24"/>
          <w:lang w:val="nl-NL"/>
        </w:rPr>
        <w:t>om afscheid te nemen. Na hen te hebben gezegend en geadviseerd om Gods pad voort te zetten, stuurde Jozua hen weg. Maar het afscheid werd overschaduwd door een ernstig misverstand dat gemakkelijk de eenheid van het volk Israël had kunnen vernietigen.</w:t>
      </w:r>
      <w:r w:rsidR="00463EDC" w:rsidRPr="00341393">
        <w:rPr>
          <w:szCs w:val="24"/>
          <w:lang w:val="nl-NL"/>
        </w:rPr>
        <w:br/>
      </w:r>
    </w:p>
    <w:p w14:paraId="1857E004" w14:textId="22F408DE" w:rsidR="000964F2" w:rsidRPr="00341393" w:rsidRDefault="006E1F82" w:rsidP="00D40DD2">
      <w:pPr>
        <w:pStyle w:val="Prrafodelista"/>
        <w:numPr>
          <w:ilvl w:val="0"/>
          <w:numId w:val="1"/>
        </w:numPr>
        <w:rPr>
          <w:b/>
          <w:bCs/>
          <w:szCs w:val="24"/>
          <w:lang w:val="nl-NL"/>
        </w:rPr>
      </w:pPr>
      <w:r w:rsidRPr="00341393">
        <w:rPr>
          <w:b/>
          <w:bCs/>
          <w:szCs w:val="24"/>
          <w:lang w:val="nl-NL"/>
        </w:rPr>
        <w:t xml:space="preserve">DE AFSCHEIDSSPEECH </w:t>
      </w:r>
      <w:r w:rsidR="000964F2" w:rsidRPr="00341393">
        <w:rPr>
          <w:b/>
          <w:bCs/>
          <w:szCs w:val="24"/>
          <w:lang w:val="nl-NL"/>
        </w:rPr>
        <w:t>(Jo</w:t>
      </w:r>
      <w:r w:rsidRPr="00341393">
        <w:rPr>
          <w:b/>
          <w:bCs/>
          <w:szCs w:val="24"/>
          <w:lang w:val="nl-NL"/>
        </w:rPr>
        <w:t>z</w:t>
      </w:r>
      <w:r w:rsidR="000964F2" w:rsidRPr="00341393">
        <w:rPr>
          <w:b/>
          <w:bCs/>
          <w:szCs w:val="24"/>
          <w:lang w:val="nl-NL"/>
        </w:rPr>
        <w:t>ua 22:1-8)</w:t>
      </w:r>
      <w:r w:rsidRPr="00341393">
        <w:rPr>
          <w:b/>
          <w:bCs/>
          <w:szCs w:val="24"/>
          <w:lang w:val="nl-NL"/>
        </w:rPr>
        <w:t xml:space="preserve"> — </w:t>
      </w:r>
      <w:r w:rsidR="00D40DD2" w:rsidRPr="00341393">
        <w:rPr>
          <w:b/>
          <w:bCs/>
          <w:szCs w:val="24"/>
          <w:lang w:val="nl-NL"/>
        </w:rPr>
        <w:t>zondag</w:t>
      </w:r>
      <w:r w:rsidR="00D40DD2" w:rsidRPr="00341393">
        <w:rPr>
          <w:b/>
          <w:bCs/>
          <w:szCs w:val="24"/>
          <w:lang w:val="nl-NL"/>
        </w:rPr>
        <w:br/>
      </w:r>
      <w:r w:rsidR="00D40DD2" w:rsidRPr="00341393">
        <w:rPr>
          <w:i/>
          <w:iCs/>
          <w:color w:val="0070C0"/>
          <w:szCs w:val="24"/>
          <w:lang w:val="nl-NL"/>
        </w:rPr>
        <w:t>“Alleen, neem zeer nauwlettend de geboden en de wet in acht die Mozes, de dienaar van de HEERE, u geboden heeft, namelijk dat u de HEERE, uw God, liefhebt, in al Zijn wegen gaat, Zijn geboden in acht neemt, zich aan Hem vasthoudt, en dat u Hem dient met heel uw hart en met heel uw ziel.”</w:t>
      </w:r>
      <w:r w:rsidR="00D40DD2" w:rsidRPr="00341393">
        <w:rPr>
          <w:color w:val="0070C0"/>
          <w:szCs w:val="24"/>
          <w:lang w:val="nl-NL"/>
        </w:rPr>
        <w:t xml:space="preserve"> </w:t>
      </w:r>
      <w:r w:rsidR="00D40DD2" w:rsidRPr="00341393">
        <w:rPr>
          <w:szCs w:val="24"/>
          <w:lang w:val="nl-NL"/>
        </w:rPr>
        <w:t>(</w:t>
      </w:r>
      <w:r w:rsidR="00D40DD2" w:rsidRPr="00341393">
        <w:rPr>
          <w:b/>
          <w:bCs/>
          <w:szCs w:val="24"/>
          <w:lang w:val="nl-NL"/>
        </w:rPr>
        <w:t>Jozua 22:5 HSV)</w:t>
      </w:r>
    </w:p>
    <w:p w14:paraId="015AE8E2" w14:textId="5EAE46A3" w:rsidR="00D36F16" w:rsidRPr="00341393" w:rsidRDefault="003E1C84" w:rsidP="00040402">
      <w:pPr>
        <w:pStyle w:val="Prrafodelista"/>
        <w:numPr>
          <w:ilvl w:val="1"/>
          <w:numId w:val="1"/>
        </w:numPr>
        <w:jc w:val="both"/>
        <w:rPr>
          <w:szCs w:val="24"/>
          <w:lang w:val="nl-NL"/>
        </w:rPr>
      </w:pPr>
      <w:r w:rsidRPr="00341393">
        <w:rPr>
          <w:szCs w:val="24"/>
          <w:lang w:val="nl-NL"/>
        </w:rPr>
        <w:t>Omdat de Jordaan een scheiding tussen de stammen zou veroorzaken, gaf Jozua wijze raad aan de twee en een halve stam zodat zij trouw konden blijven (</w:t>
      </w:r>
      <w:r w:rsidRPr="00341393">
        <w:rPr>
          <w:b/>
          <w:bCs/>
          <w:color w:val="77206D" w:themeColor="accent5" w:themeShade="BF"/>
          <w:szCs w:val="24"/>
          <w:lang w:val="nl-NL"/>
        </w:rPr>
        <w:t>Jozua 22:5</w:t>
      </w:r>
      <w:r w:rsidRPr="00341393">
        <w:rPr>
          <w:szCs w:val="24"/>
          <w:lang w:val="nl-NL"/>
        </w:rPr>
        <w:t>):</w:t>
      </w:r>
    </w:p>
    <w:p w14:paraId="7BD7EFDD" w14:textId="56130A88" w:rsidR="00D36F16" w:rsidRPr="00341393" w:rsidRDefault="009D26A9" w:rsidP="00040402">
      <w:pPr>
        <w:pStyle w:val="Prrafodelista"/>
        <w:numPr>
          <w:ilvl w:val="2"/>
          <w:numId w:val="1"/>
        </w:numPr>
        <w:jc w:val="both"/>
        <w:rPr>
          <w:szCs w:val="24"/>
          <w:lang w:val="nl-NL"/>
        </w:rPr>
      </w:pPr>
      <w:r w:rsidRPr="00341393">
        <w:rPr>
          <w:i/>
          <w:iCs/>
          <w:szCs w:val="24"/>
          <w:u w:val="single"/>
          <w:lang w:val="nl-NL"/>
        </w:rPr>
        <w:t>Om de Heer, je God, lief te hebben</w:t>
      </w:r>
      <w:r w:rsidR="00D36F16" w:rsidRPr="00341393">
        <w:rPr>
          <w:szCs w:val="24"/>
          <w:lang w:val="nl-NL"/>
        </w:rPr>
        <w:t xml:space="preserve">. </w:t>
      </w:r>
      <w:r w:rsidRPr="00341393">
        <w:rPr>
          <w:szCs w:val="24"/>
          <w:lang w:val="nl-NL"/>
        </w:rPr>
        <w:t>Liefde is het principe dat ons naar God zou moeten leiden. We houden van Hem omdat Hij ons eerst liefhad  (</w:t>
      </w:r>
      <w:r w:rsidRPr="00341393">
        <w:rPr>
          <w:b/>
          <w:bCs/>
          <w:color w:val="77206D" w:themeColor="accent5" w:themeShade="BF"/>
          <w:szCs w:val="24"/>
          <w:lang w:val="nl-NL"/>
        </w:rPr>
        <w:t>1 Johannes 4:19</w:t>
      </w:r>
      <w:r w:rsidRPr="00341393">
        <w:rPr>
          <w:szCs w:val="24"/>
          <w:lang w:val="nl-NL"/>
        </w:rPr>
        <w:t>)</w:t>
      </w:r>
    </w:p>
    <w:p w14:paraId="4E0FA630" w14:textId="3AADD309" w:rsidR="00D36F16" w:rsidRPr="00341393" w:rsidRDefault="00A41BF2" w:rsidP="00040402">
      <w:pPr>
        <w:pStyle w:val="Prrafodelista"/>
        <w:numPr>
          <w:ilvl w:val="2"/>
          <w:numId w:val="1"/>
        </w:numPr>
        <w:jc w:val="both"/>
        <w:rPr>
          <w:szCs w:val="24"/>
          <w:lang w:val="nl-NL"/>
        </w:rPr>
      </w:pPr>
      <w:r w:rsidRPr="00341393">
        <w:rPr>
          <w:i/>
          <w:iCs/>
          <w:szCs w:val="24"/>
          <w:u w:val="single"/>
          <w:lang w:val="nl-NL"/>
        </w:rPr>
        <w:t>Om in gehoorzaamheid aan Hem te wandelen</w:t>
      </w:r>
      <w:r w:rsidR="00D36F16" w:rsidRPr="00341393">
        <w:rPr>
          <w:szCs w:val="24"/>
          <w:lang w:val="nl-NL"/>
        </w:rPr>
        <w:t xml:space="preserve">. </w:t>
      </w:r>
      <w:r w:rsidR="000300F4" w:rsidRPr="00341393">
        <w:rPr>
          <w:szCs w:val="24"/>
          <w:lang w:val="nl-NL"/>
        </w:rPr>
        <w:t>Zo geeft Jozua het gedrag aan dat wordt verwacht van degenen die ervoor kiezen met God te wandelen.</w:t>
      </w:r>
    </w:p>
    <w:p w14:paraId="1B20FE41" w14:textId="73E8A668" w:rsidR="00D36F16" w:rsidRPr="00341393" w:rsidRDefault="00CC24A4" w:rsidP="00040402">
      <w:pPr>
        <w:pStyle w:val="Prrafodelista"/>
        <w:numPr>
          <w:ilvl w:val="2"/>
          <w:numId w:val="1"/>
        </w:numPr>
        <w:jc w:val="both"/>
        <w:rPr>
          <w:i/>
          <w:iCs/>
          <w:szCs w:val="24"/>
          <w:u w:val="single"/>
          <w:lang w:val="nl-NL"/>
        </w:rPr>
      </w:pPr>
      <w:r w:rsidRPr="00341393">
        <w:rPr>
          <w:i/>
          <w:iCs/>
          <w:szCs w:val="24"/>
          <w:u w:val="single"/>
          <w:lang w:val="nl-NL"/>
        </w:rPr>
        <w:t>Om Zijn bevelen te houden</w:t>
      </w:r>
      <w:r w:rsidR="00D36F16" w:rsidRPr="00341393">
        <w:rPr>
          <w:szCs w:val="24"/>
          <w:lang w:val="nl-NL"/>
        </w:rPr>
        <w:t xml:space="preserve">. </w:t>
      </w:r>
      <w:r w:rsidR="00851E94" w:rsidRPr="00341393">
        <w:rPr>
          <w:szCs w:val="24"/>
          <w:lang w:val="nl-NL"/>
        </w:rPr>
        <w:t>Gehoorzaamheid is het natuurlijke resultaat van een dankbaar hart dat begrijpt wat God heeft gedaan.</w:t>
      </w:r>
    </w:p>
    <w:p w14:paraId="73DA82F6" w14:textId="379F0442" w:rsidR="00D36F16" w:rsidRPr="00341393" w:rsidRDefault="00515AC7" w:rsidP="00040402">
      <w:pPr>
        <w:pStyle w:val="Prrafodelista"/>
        <w:numPr>
          <w:ilvl w:val="2"/>
          <w:numId w:val="1"/>
        </w:numPr>
        <w:jc w:val="both"/>
        <w:rPr>
          <w:szCs w:val="24"/>
          <w:lang w:val="nl-NL"/>
        </w:rPr>
      </w:pPr>
      <w:r w:rsidRPr="00341393">
        <w:rPr>
          <w:i/>
          <w:iCs/>
          <w:szCs w:val="24"/>
          <w:u w:val="single"/>
          <w:lang w:val="nl-NL"/>
        </w:rPr>
        <w:t>Om zich aan Hem vast te houden</w:t>
      </w:r>
      <w:r w:rsidR="00D36F16" w:rsidRPr="00341393">
        <w:rPr>
          <w:szCs w:val="24"/>
          <w:lang w:val="nl-NL"/>
        </w:rPr>
        <w:t xml:space="preserve">. </w:t>
      </w:r>
      <w:r w:rsidRPr="00341393">
        <w:rPr>
          <w:szCs w:val="24"/>
          <w:lang w:val="nl-NL"/>
        </w:rPr>
        <w:t>We moeten ons aan God vastklampen zonder die band door afleiding wordt verbroken</w:t>
      </w:r>
      <w:r w:rsidR="0042012D" w:rsidRPr="00341393">
        <w:rPr>
          <w:szCs w:val="24"/>
          <w:lang w:val="nl-NL"/>
        </w:rPr>
        <w:t>.</w:t>
      </w:r>
    </w:p>
    <w:p w14:paraId="285B75CE" w14:textId="5B0D24FB" w:rsidR="00D36F16" w:rsidRPr="00341393" w:rsidRDefault="0042012D" w:rsidP="00040402">
      <w:pPr>
        <w:pStyle w:val="Prrafodelista"/>
        <w:numPr>
          <w:ilvl w:val="2"/>
          <w:numId w:val="1"/>
        </w:numPr>
        <w:jc w:val="both"/>
        <w:rPr>
          <w:szCs w:val="24"/>
          <w:lang w:val="nl-NL"/>
        </w:rPr>
      </w:pPr>
      <w:r w:rsidRPr="00341393">
        <w:rPr>
          <w:i/>
          <w:iCs/>
          <w:szCs w:val="24"/>
          <w:u w:val="single"/>
          <w:lang w:val="nl-NL"/>
        </w:rPr>
        <w:t>Om Hem te dienen met heel je hart en met heel je ziel</w:t>
      </w:r>
      <w:r w:rsidR="00D36F16" w:rsidRPr="00341393">
        <w:rPr>
          <w:szCs w:val="24"/>
          <w:lang w:val="nl-NL"/>
        </w:rPr>
        <w:t xml:space="preserve">. </w:t>
      </w:r>
      <w:r w:rsidR="00040402" w:rsidRPr="00341393">
        <w:rPr>
          <w:szCs w:val="24"/>
          <w:lang w:val="nl-NL"/>
        </w:rPr>
        <w:t>We vinden ons ware doel, voldoening en overvloedig leven wanneer we onze Schepper vrijwillig met liefde dienen.</w:t>
      </w:r>
    </w:p>
    <w:p w14:paraId="7E39C5A7" w14:textId="069D6421" w:rsidR="000964F2" w:rsidRPr="00341393" w:rsidRDefault="00FC3D06" w:rsidP="000964F2">
      <w:pPr>
        <w:pStyle w:val="Prrafodelista"/>
        <w:numPr>
          <w:ilvl w:val="0"/>
          <w:numId w:val="1"/>
        </w:numPr>
        <w:rPr>
          <w:b/>
          <w:bCs/>
          <w:szCs w:val="24"/>
          <w:lang w:val="nl-NL"/>
        </w:rPr>
      </w:pPr>
      <w:r w:rsidRPr="00341393">
        <w:rPr>
          <w:b/>
          <w:bCs/>
          <w:szCs w:val="24"/>
          <w:lang w:val="nl-NL"/>
        </w:rPr>
        <w:t>DE REDEN VOOR HET CONFLICT</w:t>
      </w:r>
      <w:r w:rsidR="000964F2" w:rsidRPr="00341393">
        <w:rPr>
          <w:b/>
          <w:bCs/>
          <w:szCs w:val="24"/>
          <w:lang w:val="nl-NL"/>
        </w:rPr>
        <w:t xml:space="preserve"> (Jo</w:t>
      </w:r>
      <w:r w:rsidRPr="00341393">
        <w:rPr>
          <w:b/>
          <w:bCs/>
          <w:szCs w:val="24"/>
          <w:lang w:val="nl-NL"/>
        </w:rPr>
        <w:t>z</w:t>
      </w:r>
      <w:r w:rsidR="000964F2" w:rsidRPr="00341393">
        <w:rPr>
          <w:b/>
          <w:bCs/>
          <w:szCs w:val="24"/>
          <w:lang w:val="nl-NL"/>
        </w:rPr>
        <w:t>ua 22:10-12)</w:t>
      </w:r>
      <w:r w:rsidRPr="00341393">
        <w:rPr>
          <w:b/>
          <w:bCs/>
          <w:szCs w:val="24"/>
          <w:lang w:val="nl-NL"/>
        </w:rPr>
        <w:t xml:space="preserve"> — </w:t>
      </w:r>
      <w:r w:rsidR="004A10F6" w:rsidRPr="00341393">
        <w:rPr>
          <w:b/>
          <w:bCs/>
          <w:szCs w:val="24"/>
          <w:lang w:val="nl-NL"/>
        </w:rPr>
        <w:t>maandag</w:t>
      </w:r>
      <w:r w:rsidRPr="00341393">
        <w:rPr>
          <w:b/>
          <w:bCs/>
          <w:szCs w:val="24"/>
          <w:lang w:val="nl-NL"/>
        </w:rPr>
        <w:br/>
      </w:r>
      <w:r w:rsidR="004A10F6" w:rsidRPr="00341393">
        <w:rPr>
          <w:i/>
          <w:iCs/>
          <w:color w:val="0070C0"/>
          <w:szCs w:val="24"/>
          <w:lang w:val="nl-NL"/>
        </w:rPr>
        <w:t>“Toen zij in het gebied van de Jordaan kwamen dat nog in het land Kanaän ligt, bouwden de nakomelingen van Ruben, de nakomelingen van Gad en de halve stam Manasse daar een altaar aan de Jordaan, een altaar groot om te zien.”</w:t>
      </w:r>
      <w:r w:rsidR="004A10F6" w:rsidRPr="00341393">
        <w:rPr>
          <w:b/>
          <w:bCs/>
          <w:color w:val="0070C0"/>
          <w:szCs w:val="24"/>
          <w:lang w:val="nl-NL"/>
        </w:rPr>
        <w:t xml:space="preserve"> </w:t>
      </w:r>
      <w:r w:rsidR="004A10F6" w:rsidRPr="00341393">
        <w:rPr>
          <w:b/>
          <w:bCs/>
          <w:szCs w:val="24"/>
          <w:lang w:val="nl-NL"/>
        </w:rPr>
        <w:t>(Jozua 22:10)</w:t>
      </w:r>
    </w:p>
    <w:p w14:paraId="2B130C0F" w14:textId="51F7A708" w:rsidR="005B7CD5" w:rsidRPr="00341393" w:rsidRDefault="0038040A" w:rsidP="009506BD">
      <w:pPr>
        <w:pStyle w:val="Prrafodelista"/>
        <w:numPr>
          <w:ilvl w:val="1"/>
          <w:numId w:val="1"/>
        </w:numPr>
        <w:jc w:val="both"/>
        <w:rPr>
          <w:szCs w:val="24"/>
          <w:lang w:val="nl-NL"/>
        </w:rPr>
      </w:pPr>
      <w:r w:rsidRPr="00341393">
        <w:rPr>
          <w:szCs w:val="24"/>
          <w:lang w:val="nl-NL"/>
        </w:rPr>
        <w:t>Dicht bij de plaats waar Jozua een gedenkteken had opgericht voor de wonderbaarlijke oversteek van de Jordaan, bouwde de twee en een halve stam een altaar dat leek op het altaar van het heiligdom (</w:t>
      </w:r>
      <w:r w:rsidRPr="00341393">
        <w:rPr>
          <w:b/>
          <w:bCs/>
          <w:color w:val="77206D" w:themeColor="accent5" w:themeShade="BF"/>
          <w:szCs w:val="24"/>
          <w:lang w:val="nl-NL"/>
        </w:rPr>
        <w:t>Jo</w:t>
      </w:r>
      <w:r w:rsidR="00070B29" w:rsidRPr="00341393">
        <w:rPr>
          <w:b/>
          <w:bCs/>
          <w:color w:val="77206D" w:themeColor="accent5" w:themeShade="BF"/>
          <w:szCs w:val="24"/>
          <w:lang w:val="nl-NL"/>
        </w:rPr>
        <w:t>z</w:t>
      </w:r>
      <w:r w:rsidRPr="00341393">
        <w:rPr>
          <w:b/>
          <w:bCs/>
          <w:color w:val="77206D" w:themeColor="accent5" w:themeShade="BF"/>
          <w:szCs w:val="24"/>
          <w:lang w:val="nl-NL"/>
        </w:rPr>
        <w:t>. 22:10, 28</w:t>
      </w:r>
      <w:r w:rsidRPr="00341393">
        <w:rPr>
          <w:szCs w:val="24"/>
          <w:lang w:val="nl-NL"/>
        </w:rPr>
        <w:t>).</w:t>
      </w:r>
    </w:p>
    <w:p w14:paraId="637AE8C3" w14:textId="56759862" w:rsidR="005B7CD5" w:rsidRPr="00341393" w:rsidRDefault="009D3DF4" w:rsidP="009506BD">
      <w:pPr>
        <w:pStyle w:val="Prrafodelista"/>
        <w:numPr>
          <w:ilvl w:val="1"/>
          <w:numId w:val="1"/>
        </w:numPr>
        <w:jc w:val="both"/>
        <w:rPr>
          <w:szCs w:val="24"/>
          <w:lang w:val="nl-NL"/>
        </w:rPr>
      </w:pPr>
      <w:r w:rsidRPr="00341393">
        <w:rPr>
          <w:szCs w:val="24"/>
          <w:lang w:val="nl-NL"/>
        </w:rPr>
        <w:t>Deze handeling werd geïnterpreteerd als een overtreding van de wet die brengen van offers verbood op een andere plaats dan het brandofferaltaar van het heiligdom (</w:t>
      </w:r>
      <w:r w:rsidRPr="00341393">
        <w:rPr>
          <w:b/>
          <w:bCs/>
          <w:color w:val="77206D" w:themeColor="accent5" w:themeShade="BF"/>
          <w:szCs w:val="24"/>
          <w:lang w:val="nl-NL"/>
        </w:rPr>
        <w:t>Lev. 17:8-9</w:t>
      </w:r>
      <w:r w:rsidRPr="00341393">
        <w:rPr>
          <w:szCs w:val="24"/>
          <w:lang w:val="nl-NL"/>
        </w:rPr>
        <w:t>).</w:t>
      </w:r>
    </w:p>
    <w:p w14:paraId="384AE818" w14:textId="2F7BD42F" w:rsidR="005B7CD5" w:rsidRPr="00341393" w:rsidRDefault="009D3DF4" w:rsidP="009506BD">
      <w:pPr>
        <w:pStyle w:val="Prrafodelista"/>
        <w:numPr>
          <w:ilvl w:val="1"/>
          <w:numId w:val="1"/>
        </w:numPr>
        <w:jc w:val="both"/>
        <w:rPr>
          <w:szCs w:val="24"/>
          <w:lang w:val="nl-NL"/>
        </w:rPr>
      </w:pPr>
      <w:r w:rsidRPr="00341393">
        <w:rPr>
          <w:szCs w:val="24"/>
          <w:lang w:val="nl-NL"/>
        </w:rPr>
        <w:t>De rest van de Israëlieten besloot deze zonde uit te roeien door hun broeders aan te vallen (</w:t>
      </w:r>
      <w:r w:rsidRPr="00341393">
        <w:rPr>
          <w:b/>
          <w:bCs/>
          <w:color w:val="77206D" w:themeColor="accent5" w:themeShade="BF"/>
          <w:szCs w:val="24"/>
          <w:lang w:val="nl-NL"/>
        </w:rPr>
        <w:t>Jo</w:t>
      </w:r>
      <w:r w:rsidR="00070B29" w:rsidRPr="00341393">
        <w:rPr>
          <w:b/>
          <w:bCs/>
          <w:color w:val="77206D" w:themeColor="accent5" w:themeShade="BF"/>
          <w:szCs w:val="24"/>
          <w:lang w:val="nl-NL"/>
        </w:rPr>
        <w:t>z</w:t>
      </w:r>
      <w:r w:rsidRPr="00341393">
        <w:rPr>
          <w:b/>
          <w:bCs/>
          <w:color w:val="77206D" w:themeColor="accent5" w:themeShade="BF"/>
          <w:szCs w:val="24"/>
          <w:lang w:val="nl-NL"/>
        </w:rPr>
        <w:t>. 22:12</w:t>
      </w:r>
      <w:r w:rsidRPr="00341393">
        <w:rPr>
          <w:szCs w:val="24"/>
          <w:lang w:val="nl-NL"/>
        </w:rPr>
        <w:t xml:space="preserve">). Maar God greep in om een bloedige burgeroorlog te voorkomen. Hij heeft mensen </w:t>
      </w:r>
      <w:r w:rsidRPr="00341393">
        <w:rPr>
          <w:szCs w:val="24"/>
          <w:lang w:val="nl-NL"/>
        </w:rPr>
        <w:lastRenderedPageBreak/>
        <w:t>samengebracht die ervoor kozen niet te oordelen zonder al het bewijs; zij gaven het voordeel van de twijfel; en zij besloten hun broeders de kans te geven zich te verklaren (</w:t>
      </w:r>
      <w:r w:rsidRPr="00341393">
        <w:rPr>
          <w:b/>
          <w:bCs/>
          <w:color w:val="77206D" w:themeColor="accent5" w:themeShade="BF"/>
          <w:szCs w:val="24"/>
          <w:lang w:val="nl-NL"/>
        </w:rPr>
        <w:t>Jo</w:t>
      </w:r>
      <w:r w:rsidR="00070B29" w:rsidRPr="00341393">
        <w:rPr>
          <w:b/>
          <w:bCs/>
          <w:color w:val="77206D" w:themeColor="accent5" w:themeShade="BF"/>
          <w:szCs w:val="24"/>
          <w:lang w:val="nl-NL"/>
        </w:rPr>
        <w:t>z</w:t>
      </w:r>
      <w:r w:rsidRPr="00341393">
        <w:rPr>
          <w:b/>
          <w:bCs/>
          <w:color w:val="77206D" w:themeColor="accent5" w:themeShade="BF"/>
          <w:szCs w:val="24"/>
          <w:lang w:val="nl-NL"/>
        </w:rPr>
        <w:t>. 22:13-14</w:t>
      </w:r>
      <w:r w:rsidRPr="00341393">
        <w:rPr>
          <w:szCs w:val="24"/>
          <w:lang w:val="nl-NL"/>
        </w:rPr>
        <w:t>).</w:t>
      </w:r>
    </w:p>
    <w:p w14:paraId="434D1E35" w14:textId="2A174D18" w:rsidR="00737B36" w:rsidRPr="00341393" w:rsidRDefault="009506BD" w:rsidP="009506BD">
      <w:pPr>
        <w:pStyle w:val="Prrafodelista"/>
        <w:numPr>
          <w:ilvl w:val="1"/>
          <w:numId w:val="1"/>
        </w:numPr>
        <w:jc w:val="both"/>
        <w:rPr>
          <w:szCs w:val="24"/>
          <w:lang w:val="nl-NL"/>
        </w:rPr>
      </w:pPr>
      <w:r w:rsidRPr="00341393">
        <w:rPr>
          <w:szCs w:val="24"/>
          <w:lang w:val="nl-NL"/>
        </w:rPr>
        <w:t>Zoals bleek, was zijn enige fout geweest dat hij zijn broers niet op de hoogte had gebracht van zijn bedoelingen... Maar dat is geen zonde.</w:t>
      </w:r>
    </w:p>
    <w:p w14:paraId="09608D75" w14:textId="4DEB6299" w:rsidR="000964F2" w:rsidRPr="00341393" w:rsidRDefault="001218BD" w:rsidP="000964F2">
      <w:pPr>
        <w:pStyle w:val="Prrafodelista"/>
        <w:numPr>
          <w:ilvl w:val="0"/>
          <w:numId w:val="1"/>
        </w:numPr>
        <w:rPr>
          <w:b/>
          <w:bCs/>
          <w:szCs w:val="24"/>
          <w:lang w:val="nl-NL"/>
        </w:rPr>
      </w:pPr>
      <w:r w:rsidRPr="00341393">
        <w:rPr>
          <w:b/>
          <w:bCs/>
          <w:szCs w:val="24"/>
          <w:lang w:val="nl-NL"/>
        </w:rPr>
        <w:t xml:space="preserve">DE BESCHULDIGINGEN </w:t>
      </w:r>
      <w:r w:rsidR="000964F2" w:rsidRPr="00341393">
        <w:rPr>
          <w:b/>
          <w:bCs/>
          <w:szCs w:val="24"/>
          <w:lang w:val="nl-NL"/>
        </w:rPr>
        <w:t>(Jo</w:t>
      </w:r>
      <w:r w:rsidR="00A24E62" w:rsidRPr="00341393">
        <w:rPr>
          <w:b/>
          <w:bCs/>
          <w:szCs w:val="24"/>
          <w:lang w:val="nl-NL"/>
        </w:rPr>
        <w:t>z</w:t>
      </w:r>
      <w:r w:rsidR="000964F2" w:rsidRPr="00341393">
        <w:rPr>
          <w:b/>
          <w:bCs/>
          <w:szCs w:val="24"/>
          <w:lang w:val="nl-NL"/>
        </w:rPr>
        <w:t>ua 22:13-20)</w:t>
      </w:r>
      <w:r w:rsidR="003E2D0F" w:rsidRPr="00341393">
        <w:rPr>
          <w:b/>
          <w:bCs/>
          <w:szCs w:val="24"/>
          <w:lang w:val="nl-NL"/>
        </w:rPr>
        <w:t xml:space="preserve"> — </w:t>
      </w:r>
      <w:r w:rsidR="00387C12" w:rsidRPr="00341393">
        <w:rPr>
          <w:b/>
          <w:bCs/>
          <w:szCs w:val="24"/>
          <w:lang w:val="nl-NL"/>
        </w:rPr>
        <w:t>dinsdag</w:t>
      </w:r>
      <w:r w:rsidR="00A24E62" w:rsidRPr="00341393">
        <w:rPr>
          <w:b/>
          <w:bCs/>
          <w:szCs w:val="24"/>
          <w:lang w:val="nl-NL"/>
        </w:rPr>
        <w:br/>
      </w:r>
      <w:r w:rsidR="000E7AAF" w:rsidRPr="00341393">
        <w:rPr>
          <w:i/>
          <w:iCs/>
          <w:color w:val="0070C0"/>
          <w:szCs w:val="24"/>
          <w:lang w:val="nl-NL"/>
        </w:rPr>
        <w:t>“Zo spreekt heel de gemeenschap van de HEERE: Wat is dat voor trouwbreuk die u gepleegd hebt tegen de God van Israël, door u van achter de HEERE af te keren, omdat u een altaar voor uzelf gebouwd hebt om hedenheden tegen de HEERE in opstand te komen?”</w:t>
      </w:r>
      <w:r w:rsidR="000E7AAF" w:rsidRPr="00341393">
        <w:rPr>
          <w:b/>
          <w:bCs/>
          <w:color w:val="0070C0"/>
          <w:szCs w:val="24"/>
          <w:lang w:val="nl-NL"/>
        </w:rPr>
        <w:t xml:space="preserve">  </w:t>
      </w:r>
      <w:r w:rsidR="000E7AAF" w:rsidRPr="00341393">
        <w:rPr>
          <w:b/>
          <w:bCs/>
          <w:szCs w:val="24"/>
          <w:lang w:val="nl-NL"/>
        </w:rPr>
        <w:t>(Jozua 22:16)</w:t>
      </w:r>
    </w:p>
    <w:p w14:paraId="7A5B660A" w14:textId="77777777" w:rsidR="003E7F78" w:rsidRPr="00341393" w:rsidRDefault="00826DD0" w:rsidP="0004528D">
      <w:pPr>
        <w:pStyle w:val="Prrafodelista"/>
        <w:numPr>
          <w:ilvl w:val="1"/>
          <w:numId w:val="1"/>
        </w:numPr>
        <w:rPr>
          <w:szCs w:val="24"/>
          <w:lang w:val="nl-NL"/>
        </w:rPr>
      </w:pPr>
      <w:r w:rsidRPr="00341393">
        <w:rPr>
          <w:szCs w:val="24"/>
          <w:lang w:val="nl-NL"/>
        </w:rPr>
        <w:t>Waarom werd Pinehas gekozen om het onderzoek</w:t>
      </w:r>
      <w:r w:rsidR="0052397A" w:rsidRPr="00341393">
        <w:rPr>
          <w:szCs w:val="24"/>
          <w:lang w:val="nl-NL"/>
        </w:rPr>
        <w:t>s</w:t>
      </w:r>
      <w:r w:rsidRPr="00341393">
        <w:rPr>
          <w:szCs w:val="24"/>
          <w:lang w:val="nl-NL"/>
        </w:rPr>
        <w:t>comité te leiden</w:t>
      </w:r>
      <w:r w:rsidR="00CE1A45" w:rsidRPr="00341393">
        <w:rPr>
          <w:szCs w:val="24"/>
          <w:lang w:val="nl-NL"/>
        </w:rPr>
        <w:t xml:space="preserve"> </w:t>
      </w:r>
      <w:r w:rsidRPr="00341393">
        <w:rPr>
          <w:szCs w:val="24"/>
          <w:lang w:val="nl-NL"/>
        </w:rPr>
        <w:t>(</w:t>
      </w:r>
      <w:r w:rsidRPr="00341393">
        <w:rPr>
          <w:b/>
          <w:bCs/>
          <w:color w:val="77206D" w:themeColor="accent5" w:themeShade="BF"/>
          <w:szCs w:val="24"/>
          <w:lang w:val="nl-NL"/>
        </w:rPr>
        <w:t>Jozua 22:13-14)?</w:t>
      </w:r>
      <w:r w:rsidR="00353491" w:rsidRPr="00341393">
        <w:rPr>
          <w:color w:val="77206D" w:themeColor="accent5" w:themeShade="BF"/>
          <w:szCs w:val="24"/>
          <w:lang w:val="nl-NL"/>
        </w:rPr>
        <w:t xml:space="preserve"> </w:t>
      </w:r>
    </w:p>
    <w:p w14:paraId="53C61446" w14:textId="6B00020C" w:rsidR="005B7CD5" w:rsidRPr="00341393" w:rsidRDefault="00B408C8" w:rsidP="0004528D">
      <w:pPr>
        <w:pStyle w:val="Prrafodelista"/>
        <w:numPr>
          <w:ilvl w:val="1"/>
          <w:numId w:val="1"/>
        </w:numPr>
        <w:rPr>
          <w:szCs w:val="24"/>
          <w:lang w:val="nl-NL"/>
        </w:rPr>
      </w:pPr>
      <w:r w:rsidRPr="00341393">
        <w:rPr>
          <w:szCs w:val="24"/>
          <w:lang w:val="nl-NL"/>
        </w:rPr>
        <w:t>Pinehas, de zoon van de hogepriester, was onvermoeibaar in het stoppen van de zonde bij Baäl-Peor (</w:t>
      </w:r>
      <w:r w:rsidRPr="00341393">
        <w:rPr>
          <w:b/>
          <w:bCs/>
          <w:color w:val="77206D" w:themeColor="accent5" w:themeShade="BF"/>
          <w:szCs w:val="24"/>
          <w:lang w:val="nl-NL"/>
        </w:rPr>
        <w:t>Num. 25:7-8</w:t>
      </w:r>
      <w:r w:rsidRPr="00341393">
        <w:rPr>
          <w:szCs w:val="24"/>
          <w:lang w:val="nl-NL"/>
        </w:rPr>
        <w:t>). In zijn toespraak koppelde hij deze zonde aan die van Achan en stelde het gelijk aan de zonde die zogenaamd door de twee en een halve stam werd begaan (</w:t>
      </w:r>
      <w:r w:rsidRPr="00341393">
        <w:rPr>
          <w:b/>
          <w:bCs/>
          <w:color w:val="77206D" w:themeColor="accent5" w:themeShade="BF"/>
          <w:szCs w:val="24"/>
          <w:lang w:val="nl-NL"/>
        </w:rPr>
        <w:t>Jozua 22:16-20).</w:t>
      </w:r>
    </w:p>
    <w:p w14:paraId="74A6DC5A" w14:textId="77777777" w:rsidR="003E7F78" w:rsidRPr="00341393" w:rsidRDefault="003E7F78" w:rsidP="0004528D">
      <w:pPr>
        <w:pStyle w:val="Prrafodelista"/>
        <w:numPr>
          <w:ilvl w:val="1"/>
          <w:numId w:val="1"/>
        </w:numPr>
        <w:rPr>
          <w:szCs w:val="24"/>
          <w:lang w:val="nl-NL"/>
        </w:rPr>
      </w:pPr>
      <w:r w:rsidRPr="00341393">
        <w:rPr>
          <w:szCs w:val="24"/>
          <w:lang w:val="nl-NL"/>
        </w:rPr>
        <w:t>Pinehas' toespraak was volkomen logisch. Als offers werden gebracht op het nieuw opgerichte altaar, zou God heel Israël daarvoor straffen (</w:t>
      </w:r>
      <w:r w:rsidRPr="00341393">
        <w:rPr>
          <w:b/>
          <w:bCs/>
          <w:color w:val="77206D" w:themeColor="accent5" w:themeShade="BF"/>
          <w:szCs w:val="24"/>
          <w:lang w:val="nl-NL"/>
        </w:rPr>
        <w:t>Jozua 22:18b</w:t>
      </w:r>
      <w:r w:rsidRPr="00341393">
        <w:rPr>
          <w:szCs w:val="24"/>
          <w:lang w:val="nl-NL"/>
        </w:rPr>
        <w:t xml:space="preserve">). </w:t>
      </w:r>
    </w:p>
    <w:p w14:paraId="133D0FC2" w14:textId="51F645B8" w:rsidR="00353491" w:rsidRPr="00341393" w:rsidRDefault="0004528D" w:rsidP="0004528D">
      <w:pPr>
        <w:pStyle w:val="Prrafodelista"/>
        <w:numPr>
          <w:ilvl w:val="1"/>
          <w:numId w:val="1"/>
        </w:numPr>
        <w:rPr>
          <w:szCs w:val="24"/>
          <w:lang w:val="nl-NL"/>
        </w:rPr>
      </w:pPr>
      <w:r w:rsidRPr="00341393">
        <w:rPr>
          <w:szCs w:val="24"/>
          <w:lang w:val="nl-NL"/>
        </w:rPr>
        <w:t>Hij gaf hen echter de kans om deze fout recht te zetten voordat ze de zonde begingen: hij bood hen de kans terug te keren naar de Jordaanse zijde, waar het Heiligdom was (</w:t>
      </w:r>
      <w:r w:rsidRPr="00341393">
        <w:rPr>
          <w:b/>
          <w:bCs/>
          <w:color w:val="77206D" w:themeColor="accent5" w:themeShade="BF"/>
          <w:szCs w:val="24"/>
          <w:lang w:val="nl-NL"/>
        </w:rPr>
        <w:t>Jozua 22:19</w:t>
      </w:r>
      <w:r w:rsidRPr="00341393">
        <w:rPr>
          <w:szCs w:val="24"/>
          <w:lang w:val="nl-NL"/>
        </w:rPr>
        <w:t>).</w:t>
      </w:r>
      <w:r w:rsidR="00AC2BC7" w:rsidRPr="00341393">
        <w:rPr>
          <w:szCs w:val="24"/>
          <w:lang w:val="nl-NL"/>
        </w:rPr>
        <w:t xml:space="preserve"> </w:t>
      </w:r>
    </w:p>
    <w:p w14:paraId="581F89A9" w14:textId="10A653BE" w:rsidR="000964F2" w:rsidRPr="00341393" w:rsidRDefault="000964F2" w:rsidP="000964F2">
      <w:pPr>
        <w:pStyle w:val="Prrafodelista"/>
        <w:numPr>
          <w:ilvl w:val="0"/>
          <w:numId w:val="1"/>
        </w:numPr>
        <w:rPr>
          <w:b/>
          <w:bCs/>
          <w:szCs w:val="24"/>
          <w:lang w:val="nl-NL"/>
        </w:rPr>
      </w:pPr>
      <w:r w:rsidRPr="00341393">
        <w:rPr>
          <w:b/>
          <w:bCs/>
          <w:szCs w:val="24"/>
          <w:lang w:val="nl-NL"/>
        </w:rPr>
        <w:t>The kind answer (Joshua 22:21-29)</w:t>
      </w:r>
      <w:r w:rsidR="007D0BF1" w:rsidRPr="00341393">
        <w:rPr>
          <w:b/>
          <w:bCs/>
          <w:szCs w:val="24"/>
          <w:lang w:val="nl-NL"/>
        </w:rPr>
        <w:t xml:space="preserve"> — </w:t>
      </w:r>
      <w:r w:rsidR="009D3030" w:rsidRPr="00341393">
        <w:rPr>
          <w:b/>
          <w:bCs/>
          <w:szCs w:val="24"/>
          <w:lang w:val="nl-NL"/>
        </w:rPr>
        <w:t>woensdag</w:t>
      </w:r>
      <w:r w:rsidR="009D3030" w:rsidRPr="00341393">
        <w:rPr>
          <w:b/>
          <w:bCs/>
          <w:szCs w:val="24"/>
          <w:lang w:val="nl-NL"/>
        </w:rPr>
        <w:br/>
      </w:r>
      <w:r w:rsidR="009D3030" w:rsidRPr="00341393">
        <w:rPr>
          <w:i/>
          <w:iCs/>
          <w:color w:val="0070C0"/>
          <w:szCs w:val="24"/>
          <w:lang w:val="nl-NL"/>
        </w:rPr>
        <w:t xml:space="preserve">“Als wij voor onszelf een altaar gebouwd hebben om ons van achter de HEERE af te keren, of om brandoffer en graan-offer daarop te brengen, of om daarop dankoffers te brengen, dan mag de HEERE Zelf rekenschap </w:t>
      </w:r>
      <w:r w:rsidR="00E76725" w:rsidRPr="00341393">
        <w:rPr>
          <w:i/>
          <w:iCs/>
          <w:color w:val="0070C0"/>
          <w:szCs w:val="24"/>
          <w:lang w:val="nl-NL"/>
        </w:rPr>
        <w:t>eisen!</w:t>
      </w:r>
      <w:r w:rsidR="009D3030" w:rsidRPr="00341393">
        <w:rPr>
          <w:i/>
          <w:iCs/>
          <w:color w:val="0070C0"/>
          <w:szCs w:val="24"/>
          <w:lang w:val="nl-NL"/>
        </w:rPr>
        <w:t>”</w:t>
      </w:r>
      <w:r w:rsidR="009D3030" w:rsidRPr="00341393">
        <w:rPr>
          <w:b/>
          <w:bCs/>
          <w:color w:val="0070C0"/>
          <w:szCs w:val="24"/>
          <w:lang w:val="nl-NL"/>
        </w:rPr>
        <w:t xml:space="preserve"> </w:t>
      </w:r>
      <w:r w:rsidR="009D3030" w:rsidRPr="00341393">
        <w:rPr>
          <w:b/>
          <w:bCs/>
          <w:szCs w:val="24"/>
          <w:lang w:val="nl-NL"/>
        </w:rPr>
        <w:t>(Jozua 22:23)</w:t>
      </w:r>
    </w:p>
    <w:p w14:paraId="32FF65B8" w14:textId="1C4D77CD" w:rsidR="00353491" w:rsidRPr="00341393" w:rsidRDefault="00CD1621" w:rsidP="00B81568">
      <w:pPr>
        <w:pStyle w:val="Prrafodelista"/>
        <w:numPr>
          <w:ilvl w:val="1"/>
          <w:numId w:val="1"/>
        </w:numPr>
        <w:rPr>
          <w:szCs w:val="24"/>
          <w:lang w:val="nl-NL"/>
        </w:rPr>
      </w:pPr>
      <w:r w:rsidRPr="00341393">
        <w:rPr>
          <w:szCs w:val="24"/>
          <w:lang w:val="nl-NL"/>
        </w:rPr>
        <w:t>Toen de stammen van Ruben en Gad, en de halve stam van Manasse werden beschuldigd, handelden ze op voorbeeldige wijze:</w:t>
      </w:r>
    </w:p>
    <w:p w14:paraId="3D0F5455" w14:textId="3B0A5FA4" w:rsidR="00B81568" w:rsidRPr="00341393" w:rsidRDefault="002B79FE" w:rsidP="00B81568">
      <w:pPr>
        <w:pStyle w:val="Prrafodelista"/>
        <w:numPr>
          <w:ilvl w:val="2"/>
          <w:numId w:val="1"/>
        </w:numPr>
        <w:rPr>
          <w:szCs w:val="24"/>
          <w:lang w:val="nl-NL"/>
        </w:rPr>
      </w:pPr>
      <w:r w:rsidRPr="00341393">
        <w:rPr>
          <w:szCs w:val="24"/>
          <w:lang w:val="nl-NL"/>
        </w:rPr>
        <w:t>Ze luisterden in stilte naar de beschuldigingen</w:t>
      </w:r>
      <w:r w:rsidR="00CD1621" w:rsidRPr="00341393">
        <w:rPr>
          <w:szCs w:val="24"/>
          <w:lang w:val="nl-NL"/>
        </w:rPr>
        <w:t>.</w:t>
      </w:r>
    </w:p>
    <w:p w14:paraId="1023061E" w14:textId="36D9C7ED" w:rsidR="00B81568" w:rsidRPr="00341393" w:rsidRDefault="00124B3A" w:rsidP="00B81568">
      <w:pPr>
        <w:pStyle w:val="Prrafodelista"/>
        <w:numPr>
          <w:ilvl w:val="2"/>
          <w:numId w:val="1"/>
        </w:numPr>
        <w:rPr>
          <w:szCs w:val="24"/>
          <w:lang w:val="nl-NL"/>
        </w:rPr>
      </w:pPr>
      <w:r w:rsidRPr="00341393">
        <w:rPr>
          <w:szCs w:val="24"/>
          <w:lang w:val="nl-NL"/>
        </w:rPr>
        <w:t>Zij riepen God als hun getuige</w:t>
      </w:r>
      <w:r w:rsidR="002B79FE" w:rsidRPr="00341393">
        <w:rPr>
          <w:szCs w:val="24"/>
          <w:lang w:val="nl-NL"/>
        </w:rPr>
        <w:t>.</w:t>
      </w:r>
    </w:p>
    <w:p w14:paraId="2AAE5A15" w14:textId="2C8D7312" w:rsidR="00B81568" w:rsidRPr="00341393" w:rsidRDefault="002B79FE" w:rsidP="00B81568">
      <w:pPr>
        <w:pStyle w:val="Prrafodelista"/>
        <w:numPr>
          <w:ilvl w:val="2"/>
          <w:numId w:val="1"/>
        </w:numPr>
        <w:rPr>
          <w:szCs w:val="24"/>
          <w:lang w:val="nl-NL"/>
        </w:rPr>
      </w:pPr>
      <w:r w:rsidRPr="00341393">
        <w:rPr>
          <w:szCs w:val="24"/>
          <w:lang w:val="nl-NL"/>
        </w:rPr>
        <w:t>Ze accepteerden gestraft te worden als ze gezondigd hadden.</w:t>
      </w:r>
    </w:p>
    <w:p w14:paraId="59250963" w14:textId="35C2F639" w:rsidR="00B81568" w:rsidRPr="00341393" w:rsidRDefault="00124B3A" w:rsidP="00B81568">
      <w:pPr>
        <w:pStyle w:val="Prrafodelista"/>
        <w:numPr>
          <w:ilvl w:val="2"/>
          <w:numId w:val="1"/>
        </w:numPr>
        <w:rPr>
          <w:szCs w:val="24"/>
          <w:lang w:val="nl-NL"/>
        </w:rPr>
      </w:pPr>
      <w:r w:rsidRPr="00341393">
        <w:rPr>
          <w:szCs w:val="24"/>
          <w:lang w:val="nl-NL"/>
        </w:rPr>
        <w:t>Ze onthulden hun ware motieven.</w:t>
      </w:r>
    </w:p>
    <w:p w14:paraId="5256FC6E" w14:textId="7B1FE8F2" w:rsidR="00B81568" w:rsidRPr="00341393" w:rsidRDefault="00937AE9" w:rsidP="0058614C">
      <w:pPr>
        <w:pStyle w:val="Prrafodelista"/>
        <w:numPr>
          <w:ilvl w:val="1"/>
          <w:numId w:val="1"/>
        </w:numPr>
        <w:jc w:val="both"/>
        <w:rPr>
          <w:szCs w:val="24"/>
          <w:lang w:val="nl-NL"/>
        </w:rPr>
      </w:pPr>
      <w:r w:rsidRPr="00341393">
        <w:rPr>
          <w:szCs w:val="24"/>
          <w:lang w:val="nl-NL"/>
        </w:rPr>
        <w:t>Toen de Israëlieten de motieven van hun broeders voor het bouwen van het altaar niet kenden, veronderstelden ze: rebellie, een verlangen naar scheiding en goddelijke straf.</w:t>
      </w:r>
    </w:p>
    <w:p w14:paraId="0C621C88" w14:textId="41F97B06" w:rsidR="00B81568" w:rsidRPr="00341393" w:rsidRDefault="00937AE9" w:rsidP="0058614C">
      <w:pPr>
        <w:pStyle w:val="Prrafodelista"/>
        <w:numPr>
          <w:ilvl w:val="1"/>
          <w:numId w:val="1"/>
        </w:numPr>
        <w:jc w:val="both"/>
        <w:rPr>
          <w:szCs w:val="24"/>
          <w:lang w:val="nl-NL"/>
        </w:rPr>
      </w:pPr>
      <w:r w:rsidRPr="00341393">
        <w:rPr>
          <w:szCs w:val="24"/>
          <w:lang w:val="nl-NL"/>
        </w:rPr>
        <w:t>De realiteit was: een verlangen om verenigd te blijven met hun broeders en een toekomstige scheiding van de kant van de Israëlieten te voorkomen (</w:t>
      </w:r>
      <w:r w:rsidRPr="00341393">
        <w:rPr>
          <w:b/>
          <w:bCs/>
          <w:color w:val="77206D" w:themeColor="accent5" w:themeShade="BF"/>
          <w:szCs w:val="24"/>
          <w:lang w:val="nl-NL"/>
        </w:rPr>
        <w:t>Jozua 22:24-26</w:t>
      </w:r>
      <w:r w:rsidRPr="00341393">
        <w:rPr>
          <w:szCs w:val="24"/>
          <w:lang w:val="nl-NL"/>
        </w:rPr>
        <w:t>).</w:t>
      </w:r>
    </w:p>
    <w:p w14:paraId="642408CF" w14:textId="6EBCE734" w:rsidR="00B81568" w:rsidRPr="00341393" w:rsidRDefault="0058614C" w:rsidP="0058614C">
      <w:pPr>
        <w:pStyle w:val="Prrafodelista"/>
        <w:numPr>
          <w:ilvl w:val="1"/>
          <w:numId w:val="1"/>
        </w:numPr>
        <w:jc w:val="both"/>
        <w:rPr>
          <w:szCs w:val="24"/>
          <w:lang w:val="nl-NL"/>
        </w:rPr>
      </w:pPr>
      <w:r w:rsidRPr="00341393">
        <w:rPr>
          <w:szCs w:val="24"/>
          <w:lang w:val="nl-NL"/>
        </w:rPr>
        <w:t>Hoewel de beschuldigde stammen zich beledigd konden voelen door de beschuldigingen en gewelddadig zouden kunnen reageren ter verdediging, werd oorlog dankzij hun vriendelijke reactie voorkomen.</w:t>
      </w:r>
    </w:p>
    <w:p w14:paraId="4BCAE1ED" w14:textId="494995F7" w:rsidR="00395C43" w:rsidRPr="00341393" w:rsidRDefault="00C5155B" w:rsidP="000964F2">
      <w:pPr>
        <w:pStyle w:val="Prrafodelista"/>
        <w:numPr>
          <w:ilvl w:val="0"/>
          <w:numId w:val="1"/>
        </w:numPr>
        <w:rPr>
          <w:b/>
          <w:bCs/>
          <w:szCs w:val="24"/>
          <w:lang w:val="nl-NL"/>
        </w:rPr>
      </w:pPr>
      <w:r w:rsidRPr="00341393">
        <w:rPr>
          <w:b/>
          <w:bCs/>
          <w:szCs w:val="24"/>
          <w:lang w:val="nl-NL"/>
        </w:rPr>
        <w:t>VERZOENING</w:t>
      </w:r>
      <w:r w:rsidR="000964F2" w:rsidRPr="00341393">
        <w:rPr>
          <w:b/>
          <w:bCs/>
          <w:szCs w:val="24"/>
          <w:lang w:val="nl-NL"/>
        </w:rPr>
        <w:t xml:space="preserve"> (Joshua 22:30-34)</w:t>
      </w:r>
      <w:r w:rsidRPr="00341393">
        <w:rPr>
          <w:b/>
          <w:bCs/>
          <w:szCs w:val="24"/>
          <w:lang w:val="nl-NL"/>
        </w:rPr>
        <w:t xml:space="preserve"> — </w:t>
      </w:r>
      <w:r w:rsidR="00440876" w:rsidRPr="00341393">
        <w:rPr>
          <w:b/>
          <w:bCs/>
          <w:szCs w:val="24"/>
          <w:lang w:val="nl-NL"/>
        </w:rPr>
        <w:t>donderdag</w:t>
      </w:r>
      <w:r w:rsidR="00440876" w:rsidRPr="00341393">
        <w:rPr>
          <w:b/>
          <w:bCs/>
          <w:szCs w:val="24"/>
          <w:lang w:val="nl-NL"/>
        </w:rPr>
        <w:br/>
      </w:r>
      <w:r w:rsidR="00EB588C" w:rsidRPr="00341393">
        <w:rPr>
          <w:i/>
          <w:iCs/>
          <w:color w:val="0070C0"/>
          <w:szCs w:val="24"/>
          <w:lang w:val="nl-NL"/>
        </w:rPr>
        <w:t>“Dat verslag was goed in de ogen van de Israëlieten, en de Israëlieten loofden God en zeiden dat zij niet meer met een leger tegen hen ten strijde zouden trekken om het land waarin de nakomelingen van Ruben en de nakomelingen van Gad woonden, te gronde te richten.”</w:t>
      </w:r>
      <w:r w:rsidR="00EB588C" w:rsidRPr="00341393">
        <w:rPr>
          <w:b/>
          <w:bCs/>
          <w:color w:val="0070C0"/>
          <w:szCs w:val="24"/>
          <w:lang w:val="nl-NL"/>
        </w:rPr>
        <w:t xml:space="preserve"> </w:t>
      </w:r>
      <w:r w:rsidR="00EB588C" w:rsidRPr="00341393">
        <w:rPr>
          <w:b/>
          <w:bCs/>
          <w:szCs w:val="24"/>
          <w:lang w:val="nl-NL"/>
        </w:rPr>
        <w:t>(Jozua 22:33)</w:t>
      </w:r>
    </w:p>
    <w:p w14:paraId="6915B64C" w14:textId="48A5C9D8" w:rsidR="00B81568" w:rsidRPr="00341393" w:rsidRDefault="00303C0B" w:rsidP="00060315">
      <w:pPr>
        <w:pStyle w:val="Prrafodelista"/>
        <w:numPr>
          <w:ilvl w:val="1"/>
          <w:numId w:val="1"/>
        </w:numPr>
        <w:jc w:val="both"/>
        <w:rPr>
          <w:szCs w:val="24"/>
          <w:lang w:val="nl-NL"/>
        </w:rPr>
      </w:pPr>
      <w:r w:rsidRPr="00341393">
        <w:rPr>
          <w:szCs w:val="24"/>
          <w:lang w:val="nl-NL"/>
        </w:rPr>
        <w:lastRenderedPageBreak/>
        <w:t>“Dat verslag was goed in de ogen van de Israëlieten, en de Israëlieten loofden God en zeiden dat zij niet meer met een leger tegen hen ten strijde zouden trekken om het land waarin de nakomelingen van Ruben en de nakomelingen van Gad woonden, te gronde te richten.” (</w:t>
      </w:r>
      <w:r w:rsidRPr="00341393">
        <w:rPr>
          <w:b/>
          <w:bCs/>
          <w:color w:val="77206D" w:themeColor="accent5" w:themeShade="BF"/>
          <w:szCs w:val="24"/>
          <w:lang w:val="nl-NL"/>
        </w:rPr>
        <w:t>Jozua 22:33</w:t>
      </w:r>
      <w:r w:rsidRPr="00341393">
        <w:rPr>
          <w:szCs w:val="24"/>
          <w:lang w:val="nl-NL"/>
        </w:rPr>
        <w:t>)</w:t>
      </w:r>
      <w:r w:rsidR="0009600A" w:rsidRPr="00341393">
        <w:rPr>
          <w:szCs w:val="24"/>
          <w:lang w:val="nl-NL"/>
        </w:rPr>
        <w:t>.</w:t>
      </w:r>
    </w:p>
    <w:p w14:paraId="3F0A3C1B" w14:textId="4A8615E7" w:rsidR="0009600A" w:rsidRPr="00341393" w:rsidRDefault="00060315" w:rsidP="00060315">
      <w:pPr>
        <w:pStyle w:val="Prrafodelista"/>
        <w:numPr>
          <w:ilvl w:val="1"/>
          <w:numId w:val="1"/>
        </w:numPr>
        <w:jc w:val="both"/>
        <w:rPr>
          <w:szCs w:val="24"/>
          <w:lang w:val="nl-NL"/>
        </w:rPr>
      </w:pPr>
      <w:r w:rsidRPr="00341393">
        <w:rPr>
          <w:szCs w:val="24"/>
          <w:lang w:val="nl-NL"/>
        </w:rPr>
        <w:t>Door hun voorbeeld zien we de noodzakelijke stappen om vrede te herstellen in vergelijkbare situaties wanneer het gaat om familie, kerk en gemeenschap:</w:t>
      </w:r>
    </w:p>
    <w:p w14:paraId="4C18F4F1" w14:textId="77777777" w:rsidR="00EF1FA2" w:rsidRPr="00341393" w:rsidRDefault="00EF1FA2" w:rsidP="0009600A">
      <w:pPr>
        <w:pStyle w:val="Prrafodelista"/>
        <w:numPr>
          <w:ilvl w:val="2"/>
          <w:numId w:val="1"/>
        </w:numPr>
        <w:rPr>
          <w:szCs w:val="24"/>
          <w:lang w:val="nl-NL"/>
        </w:rPr>
      </w:pPr>
      <w:r w:rsidRPr="00341393">
        <w:rPr>
          <w:szCs w:val="24"/>
          <w:lang w:val="nl-NL"/>
        </w:rPr>
        <w:t xml:space="preserve">Onze gedachten communiceren </w:t>
      </w:r>
    </w:p>
    <w:p w14:paraId="379B0CDB" w14:textId="77777777" w:rsidR="00EF1FA2" w:rsidRPr="00341393" w:rsidRDefault="00EF1FA2" w:rsidP="0009600A">
      <w:pPr>
        <w:pStyle w:val="Prrafodelista"/>
        <w:numPr>
          <w:ilvl w:val="2"/>
          <w:numId w:val="1"/>
        </w:numPr>
        <w:rPr>
          <w:szCs w:val="24"/>
          <w:lang w:val="nl-NL"/>
        </w:rPr>
      </w:pPr>
      <w:r w:rsidRPr="00341393">
        <w:rPr>
          <w:szCs w:val="24"/>
          <w:lang w:val="nl-NL"/>
        </w:rPr>
        <w:t xml:space="preserve">Trek geen overhaaste conclusies </w:t>
      </w:r>
    </w:p>
    <w:p w14:paraId="61AA8506" w14:textId="77777777" w:rsidR="00E86B93" w:rsidRPr="00341393" w:rsidRDefault="00E86B93" w:rsidP="0009600A">
      <w:pPr>
        <w:pStyle w:val="Prrafodelista"/>
        <w:numPr>
          <w:ilvl w:val="2"/>
          <w:numId w:val="1"/>
        </w:numPr>
        <w:rPr>
          <w:szCs w:val="24"/>
          <w:lang w:val="nl-NL"/>
        </w:rPr>
      </w:pPr>
      <w:r w:rsidRPr="00341393">
        <w:rPr>
          <w:szCs w:val="24"/>
          <w:lang w:val="nl-NL"/>
        </w:rPr>
        <w:t xml:space="preserve">Praat over de problemen voordat je handelt </w:t>
      </w:r>
    </w:p>
    <w:p w14:paraId="5DD7D8B7" w14:textId="77777777" w:rsidR="00E86B93" w:rsidRPr="00341393" w:rsidRDefault="00E86B93" w:rsidP="0009600A">
      <w:pPr>
        <w:pStyle w:val="Prrafodelista"/>
        <w:numPr>
          <w:ilvl w:val="2"/>
          <w:numId w:val="1"/>
        </w:numPr>
        <w:rPr>
          <w:szCs w:val="24"/>
          <w:lang w:val="nl-NL"/>
        </w:rPr>
      </w:pPr>
      <w:r w:rsidRPr="00341393">
        <w:rPr>
          <w:szCs w:val="24"/>
          <w:lang w:val="nl-NL"/>
        </w:rPr>
        <w:t xml:space="preserve">Wees bereid offers te brengen om eenheid te bereiken </w:t>
      </w:r>
    </w:p>
    <w:p w14:paraId="7BCBA9F2" w14:textId="77777777" w:rsidR="0059192B" w:rsidRPr="00341393" w:rsidRDefault="0059192B" w:rsidP="0009600A">
      <w:pPr>
        <w:pStyle w:val="Prrafodelista"/>
        <w:numPr>
          <w:ilvl w:val="2"/>
          <w:numId w:val="1"/>
        </w:numPr>
        <w:rPr>
          <w:szCs w:val="24"/>
          <w:lang w:val="nl-NL"/>
        </w:rPr>
      </w:pPr>
      <w:r w:rsidRPr="00341393">
        <w:rPr>
          <w:szCs w:val="24"/>
          <w:lang w:val="nl-NL"/>
        </w:rPr>
        <w:t xml:space="preserve">Geef een beleefd antwoord op de beschuldigingen </w:t>
      </w:r>
    </w:p>
    <w:p w14:paraId="13285BA7" w14:textId="7D3E7E33" w:rsidR="0009600A" w:rsidRPr="00341393" w:rsidRDefault="0059192B" w:rsidP="0009600A">
      <w:pPr>
        <w:pStyle w:val="Prrafodelista"/>
        <w:numPr>
          <w:ilvl w:val="2"/>
          <w:numId w:val="1"/>
        </w:numPr>
        <w:rPr>
          <w:szCs w:val="24"/>
          <w:lang w:val="nl-NL"/>
        </w:rPr>
      </w:pPr>
      <w:r w:rsidRPr="00341393">
        <w:rPr>
          <w:szCs w:val="24"/>
          <w:lang w:val="nl-NL"/>
        </w:rPr>
        <w:t>Verheug je en zegen God wanneer de vrede is hersteld.</w:t>
      </w:r>
    </w:p>
    <w:p w14:paraId="4A527E73" w14:textId="30A6ACFE" w:rsidR="00AA370B" w:rsidRPr="00341393" w:rsidRDefault="0022054B" w:rsidP="00A90DC8">
      <w:pPr>
        <w:pBdr>
          <w:top w:val="single" w:sz="4" w:space="1" w:color="auto"/>
          <w:left w:val="single" w:sz="4" w:space="4" w:color="auto"/>
          <w:bottom w:val="single" w:sz="4" w:space="1" w:color="auto"/>
          <w:right w:val="single" w:sz="4" w:space="4" w:color="auto"/>
        </w:pBdr>
        <w:ind w:left="720"/>
        <w:jc w:val="both"/>
        <w:rPr>
          <w:color w:val="80340D" w:themeColor="accent2" w:themeShade="80"/>
          <w:szCs w:val="24"/>
          <w:lang w:val="nl-NL"/>
        </w:rPr>
      </w:pPr>
      <w:r w:rsidRPr="0022054B">
        <w:rPr>
          <w:color w:val="80340D" w:themeColor="accent2" w:themeShade="80"/>
          <w:szCs w:val="24"/>
          <w:lang w:val="nl-NL"/>
        </w:rPr>
        <w:t xml:space="preserve">“De kinderen van Gad en Reuben legden nu op hun altaar een inscriptie die het doel aangaf waarvoor het was opgericht; en zij zeiden: "Het zal een getuigenis zijn tussen ons dat </w:t>
      </w:r>
      <w:r w:rsidR="00341393" w:rsidRPr="0022054B">
        <w:rPr>
          <w:color w:val="80340D" w:themeColor="accent2" w:themeShade="80"/>
          <w:szCs w:val="24"/>
          <w:lang w:val="nl-NL"/>
        </w:rPr>
        <w:t>Jehova</w:t>
      </w:r>
      <w:r w:rsidRPr="0022054B">
        <w:rPr>
          <w:color w:val="80340D" w:themeColor="accent2" w:themeShade="80"/>
          <w:szCs w:val="24"/>
          <w:lang w:val="nl-NL"/>
        </w:rPr>
        <w:t xml:space="preserve"> God is." Zo probeerden ze toekomstige misvattingen te voorkomen en wat mogelijk een bron van verleiding zou zijn, weg te nemen.</w:t>
      </w:r>
    </w:p>
    <w:p w14:paraId="19FE2C46" w14:textId="51EE9EE4" w:rsidR="0022054B" w:rsidRPr="0022054B" w:rsidRDefault="0022054B" w:rsidP="00A90DC8">
      <w:pPr>
        <w:pBdr>
          <w:top w:val="single" w:sz="4" w:space="1" w:color="auto"/>
          <w:left w:val="single" w:sz="4" w:space="4" w:color="auto"/>
          <w:bottom w:val="single" w:sz="4" w:space="1" w:color="auto"/>
          <w:right w:val="single" w:sz="4" w:space="4" w:color="auto"/>
        </w:pBdr>
        <w:ind w:left="720"/>
        <w:jc w:val="both"/>
        <w:rPr>
          <w:color w:val="80340D" w:themeColor="accent2" w:themeShade="80"/>
          <w:szCs w:val="24"/>
          <w:lang w:val="nl-NL"/>
        </w:rPr>
      </w:pPr>
      <w:r w:rsidRPr="0022054B">
        <w:rPr>
          <w:color w:val="80340D" w:themeColor="accent2" w:themeShade="80"/>
          <w:szCs w:val="24"/>
          <w:lang w:val="nl-NL"/>
        </w:rPr>
        <w:t>Hoe vaak ontstaan er ernstige moeilijkheden door een eenvoudig misverstand, zelfs onder degenen die worden gedreven door de meest waardevolle motieven; en zonder het uitoefenen van hoffelijkheid en geduld, welke ernstige en zelfs fatale gevolgen kunnen volgen [...]</w:t>
      </w:r>
    </w:p>
    <w:p w14:paraId="1823F800" w14:textId="44951FA8" w:rsidR="00CC2F6E" w:rsidRPr="00341393" w:rsidRDefault="0022054B" w:rsidP="00A90DC8">
      <w:pPr>
        <w:pBdr>
          <w:top w:val="single" w:sz="4" w:space="1" w:color="auto"/>
          <w:left w:val="single" w:sz="4" w:space="4" w:color="auto"/>
          <w:bottom w:val="single" w:sz="4" w:space="1" w:color="auto"/>
          <w:right w:val="single" w:sz="4" w:space="4" w:color="auto"/>
        </w:pBdr>
        <w:ind w:left="720"/>
        <w:jc w:val="both"/>
        <w:rPr>
          <w:b/>
          <w:bCs/>
          <w:color w:val="000000" w:themeColor="text1"/>
          <w:szCs w:val="24"/>
          <w:lang w:val="nl-NL"/>
        </w:rPr>
      </w:pPr>
      <w:r w:rsidRPr="00341393">
        <w:rPr>
          <w:color w:val="80340D" w:themeColor="accent2" w:themeShade="80"/>
          <w:szCs w:val="24"/>
          <w:lang w:val="nl-NL"/>
        </w:rPr>
        <w:t>Niemand werd ooit uit een verkeerde positie gehaald door berisping en verwijt; maar velen worden zo verder van het juiste pad gedreven en verharden hun hart tegen overtuiging. Een geest van vriendelijkheid, een hoffelijke, geduldige houding kan de dwalenden redden en een veelheid aan zonden verbergen</w:t>
      </w:r>
      <w:r w:rsidR="00341393" w:rsidRPr="00341393">
        <w:rPr>
          <w:color w:val="80340D" w:themeColor="accent2" w:themeShade="80"/>
          <w:szCs w:val="24"/>
          <w:lang w:val="nl-NL"/>
        </w:rPr>
        <w:t>”</w:t>
      </w:r>
      <w:r w:rsidR="00DE1B31" w:rsidRPr="00341393">
        <w:rPr>
          <w:b/>
          <w:bCs/>
          <w:color w:val="000000" w:themeColor="text1"/>
          <w:szCs w:val="24"/>
          <w:lang w:val="nl-NL"/>
        </w:rPr>
        <w:t xml:space="preserve"> </w:t>
      </w:r>
      <w:r w:rsidR="00AA370B" w:rsidRPr="00341393">
        <w:rPr>
          <w:b/>
          <w:bCs/>
          <w:color w:val="000000" w:themeColor="text1"/>
          <w:szCs w:val="24"/>
          <w:lang w:val="nl-NL"/>
        </w:rPr>
        <w:t xml:space="preserve">[ ELLEN G. WHITE (PATRIARCHEN EN PROFETEN, </w:t>
      </w:r>
      <w:r w:rsidR="003100C8" w:rsidRPr="00341393">
        <w:rPr>
          <w:b/>
          <w:bCs/>
          <w:color w:val="000000" w:themeColor="text1"/>
          <w:szCs w:val="24"/>
          <w:lang w:val="nl-NL"/>
        </w:rPr>
        <w:t>h</w:t>
      </w:r>
      <w:r w:rsidR="00FF1623" w:rsidRPr="00341393">
        <w:rPr>
          <w:b/>
          <w:bCs/>
          <w:color w:val="000000" w:themeColor="text1"/>
          <w:szCs w:val="24"/>
          <w:lang w:val="nl-NL"/>
        </w:rPr>
        <w:t>fd</w:t>
      </w:r>
      <w:r w:rsidR="009649F1" w:rsidRPr="00341393">
        <w:rPr>
          <w:b/>
          <w:bCs/>
          <w:color w:val="000000" w:themeColor="text1"/>
          <w:szCs w:val="24"/>
          <w:lang w:val="nl-NL"/>
        </w:rPr>
        <w:t>.</w:t>
      </w:r>
      <w:r w:rsidR="003100C8" w:rsidRPr="00341393">
        <w:rPr>
          <w:b/>
          <w:bCs/>
          <w:color w:val="000000" w:themeColor="text1"/>
          <w:szCs w:val="24"/>
          <w:lang w:val="nl-NL"/>
        </w:rPr>
        <w:t xml:space="preserve"> </w:t>
      </w:r>
      <w:r w:rsidR="00FF1623" w:rsidRPr="00341393">
        <w:rPr>
          <w:b/>
          <w:bCs/>
          <w:color w:val="000000" w:themeColor="text1"/>
          <w:szCs w:val="24"/>
          <w:lang w:val="nl-NL"/>
        </w:rPr>
        <w:t xml:space="preserve">48, </w:t>
      </w:r>
      <w:r w:rsidR="00AA370B" w:rsidRPr="00341393">
        <w:rPr>
          <w:b/>
          <w:bCs/>
          <w:color w:val="000000" w:themeColor="text1"/>
          <w:szCs w:val="24"/>
          <w:lang w:val="nl-NL"/>
        </w:rPr>
        <w:t xml:space="preserve">pag. </w:t>
      </w:r>
      <w:r w:rsidR="009649F1" w:rsidRPr="00341393">
        <w:rPr>
          <w:b/>
          <w:bCs/>
          <w:color w:val="000000" w:themeColor="text1"/>
          <w:szCs w:val="24"/>
          <w:lang w:val="nl-NL"/>
        </w:rPr>
        <w:t>448</w:t>
      </w:r>
      <w:r w:rsidR="00AA370B" w:rsidRPr="00341393">
        <w:rPr>
          <w:b/>
          <w:bCs/>
          <w:color w:val="000000" w:themeColor="text1"/>
          <w:szCs w:val="24"/>
          <w:lang w:val="nl-NL"/>
        </w:rPr>
        <w:t>)</w:t>
      </w:r>
      <w:r w:rsidR="00A90DC8" w:rsidRPr="00341393">
        <w:rPr>
          <w:b/>
          <w:bCs/>
          <w:color w:val="000000" w:themeColor="text1"/>
          <w:szCs w:val="24"/>
          <w:lang w:val="nl-NL"/>
        </w:rPr>
        <w:t>]</w:t>
      </w:r>
    </w:p>
    <w:sectPr w:rsidR="00CC2F6E" w:rsidRPr="00341393"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06681" w14:textId="77777777" w:rsidR="00CE15C6" w:rsidRDefault="00CE15C6" w:rsidP="00B510EB">
      <w:pPr>
        <w:spacing w:after="0" w:line="240" w:lineRule="auto"/>
      </w:pPr>
      <w:r>
        <w:separator/>
      </w:r>
    </w:p>
  </w:endnote>
  <w:endnote w:type="continuationSeparator" w:id="0">
    <w:p w14:paraId="1BEB90C6" w14:textId="77777777" w:rsidR="00CE15C6" w:rsidRDefault="00CE15C6" w:rsidP="00B51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131650"/>
      <w:docPartObj>
        <w:docPartGallery w:val="Page Numbers (Bottom of Page)"/>
        <w:docPartUnique/>
      </w:docPartObj>
    </w:sdtPr>
    <w:sdtContent>
      <w:sdt>
        <w:sdtPr>
          <w:id w:val="-1769616900"/>
          <w:docPartObj>
            <w:docPartGallery w:val="Page Numbers (Top of Page)"/>
            <w:docPartUnique/>
          </w:docPartObj>
        </w:sdtPr>
        <w:sdtContent>
          <w:p w14:paraId="5FA0C8C6" w14:textId="7A1A0A1B" w:rsidR="00F92172" w:rsidRDefault="00F92172">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22D6635A" w14:textId="77777777" w:rsidR="00F92172" w:rsidRDefault="00F921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BC5FC" w14:textId="77777777" w:rsidR="00CE15C6" w:rsidRDefault="00CE15C6" w:rsidP="00B510EB">
      <w:pPr>
        <w:spacing w:after="0" w:line="240" w:lineRule="auto"/>
      </w:pPr>
      <w:r>
        <w:separator/>
      </w:r>
    </w:p>
  </w:footnote>
  <w:footnote w:type="continuationSeparator" w:id="0">
    <w:p w14:paraId="20D13A3D" w14:textId="77777777" w:rsidR="00CE15C6" w:rsidRDefault="00CE15C6" w:rsidP="00B51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958D" w14:textId="290A8396" w:rsidR="00B510EB" w:rsidRPr="00F95338" w:rsidRDefault="00444033">
    <w:pPr>
      <w:pStyle w:val="Encabezado"/>
      <w:rPr>
        <w:b/>
        <w:bCs/>
        <w:lang w:val="nl-NL"/>
      </w:rPr>
    </w:pPr>
    <w:r w:rsidRPr="00444033">
      <w:rPr>
        <w:b/>
        <w:bCs/>
        <w:sz w:val="32"/>
        <w:szCs w:val="28"/>
        <w:lang w:val="nl-NL"/>
      </w:rPr>
      <w:t>WONEN IN HET LAND</w:t>
    </w:r>
    <w:r w:rsidRPr="00444033">
      <w:rPr>
        <w:b/>
        <w:bCs/>
        <w:sz w:val="32"/>
        <w:szCs w:val="28"/>
        <w:lang w:val="nl-NL"/>
      </w:rPr>
      <w:tab/>
    </w:r>
    <w:r w:rsidRPr="00444033">
      <w:rPr>
        <w:b/>
        <w:bCs/>
        <w:sz w:val="32"/>
        <w:szCs w:val="28"/>
        <w:lang w:val="nl-NL"/>
      </w:rPr>
      <w:tab/>
    </w:r>
    <w:r w:rsidR="00F95338">
      <w:rPr>
        <w:b/>
        <w:bCs/>
        <w:sz w:val="32"/>
        <w:szCs w:val="28"/>
        <w:lang w:val="nl-NL"/>
      </w:rPr>
      <w:t xml:space="preserve">                       </w:t>
    </w:r>
    <w:r w:rsidRPr="00444033">
      <w:rPr>
        <w:b/>
        <w:bCs/>
        <w:sz w:val="32"/>
        <w:szCs w:val="28"/>
        <w:lang w:val="nl-NL"/>
      </w:rPr>
      <w:t>Les 11 voor 13 december 2025</w:t>
    </w:r>
    <w:r w:rsidR="00F95338">
      <w:rPr>
        <w:b/>
        <w:bCs/>
        <w:sz w:val="32"/>
        <w:szCs w:val="28"/>
        <w:lang w:val="nl-NL"/>
      </w:rPr>
      <w:br/>
    </w:r>
    <w:r w:rsidR="00000000">
      <w:rPr>
        <w:b/>
        <w:bCs/>
        <w:sz w:val="32"/>
        <w:szCs w:val="28"/>
        <w:lang w:val="nl-NL"/>
      </w:rPr>
      <w:pict w14:anchorId="4939BCD8">
        <v:rect id="_x0000_i1025" style="width:0;height:1.5pt" o:hralign="center" o:hrstd="t" o:hr="t" fillcolor="#a0a0a0" stroked="f"/>
      </w:pict>
    </w:r>
    <w:r w:rsidR="00F95338">
      <w:rPr>
        <w:b/>
        <w:bCs/>
        <w:sz w:val="32"/>
        <w:szCs w:val="28"/>
        <w:lang w:val="nl-NL"/>
      </w:rPr>
      <w:br/>
    </w:r>
    <w:r w:rsidR="00AE1A28" w:rsidRPr="008C72D0">
      <w:rPr>
        <w:b/>
        <w:bCs/>
        <w:u w:val="single"/>
        <w:lang w:val="nl-NL"/>
      </w:rPr>
      <w:t>Kerntekst</w:t>
    </w:r>
    <w:r w:rsidR="00AE1A28">
      <w:rPr>
        <w:b/>
        <w:bCs/>
        <w:lang w:val="nl-NL"/>
      </w:rPr>
      <w:t xml:space="preserve">: </w:t>
    </w:r>
    <w:r w:rsidR="00965B91">
      <w:rPr>
        <w:b/>
        <w:bCs/>
        <w:lang w:val="nl-NL"/>
      </w:rPr>
      <w:br/>
    </w:r>
    <w:r w:rsidR="00B91009" w:rsidRPr="00965B91">
      <w:rPr>
        <w:b/>
        <w:bCs/>
        <w:color w:val="C00000"/>
        <w:lang w:val="nl-NL"/>
      </w:rPr>
      <w:t xml:space="preserve">“Een zacht antwoord keert woede af, maar een krenkend woord wekt toorn op.” </w:t>
    </w:r>
    <w:r w:rsidR="00B91009" w:rsidRPr="00B91009">
      <w:rPr>
        <w:b/>
        <w:bCs/>
        <w:lang w:val="nl-NL"/>
      </w:rPr>
      <w:t>(</w:t>
    </w:r>
    <w:r w:rsidR="00B91009" w:rsidRPr="00505C32">
      <w:rPr>
        <w:b/>
        <w:bCs/>
        <w:lang w:val="nl-NL"/>
      </w:rPr>
      <w:t>Spreuken 15:1</w:t>
    </w:r>
    <w:r w:rsidR="00B91009" w:rsidRPr="00B91009">
      <w:rPr>
        <w:b/>
        <w:bCs/>
        <w:lang w:val="nl-NL"/>
      </w:rPr>
      <w:t>)</w:t>
    </w:r>
    <w:r w:rsidR="00E3409E">
      <w:rPr>
        <w:b/>
        <w:bCs/>
        <w:lang w:val="nl-NL"/>
      </w:rPr>
      <w:br/>
    </w:r>
    <w:r w:rsidR="00000000">
      <w:rPr>
        <w:b/>
        <w:bCs/>
        <w:sz w:val="32"/>
        <w:szCs w:val="28"/>
        <w:lang w:val="nl-NL"/>
      </w:rPr>
      <w:pict w14:anchorId="293CADF0">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2341B"/>
    <w:multiLevelType w:val="multilevel"/>
    <w:tmpl w:val="7F9040B2"/>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color w:val="C00000"/>
        <w:sz w:val="32"/>
        <w:szCs w:val="32"/>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2090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F2"/>
    <w:rsid w:val="00004746"/>
    <w:rsid w:val="000300F4"/>
    <w:rsid w:val="00040402"/>
    <w:rsid w:val="0004528D"/>
    <w:rsid w:val="00060315"/>
    <w:rsid w:val="00070B29"/>
    <w:rsid w:val="000817E8"/>
    <w:rsid w:val="0009600A"/>
    <w:rsid w:val="000964F2"/>
    <w:rsid w:val="000B1513"/>
    <w:rsid w:val="000B2AC6"/>
    <w:rsid w:val="000B440E"/>
    <w:rsid w:val="000E7AAF"/>
    <w:rsid w:val="00106507"/>
    <w:rsid w:val="001218BD"/>
    <w:rsid w:val="00124B3A"/>
    <w:rsid w:val="001976D2"/>
    <w:rsid w:val="001E4AA8"/>
    <w:rsid w:val="001F5324"/>
    <w:rsid w:val="0022054B"/>
    <w:rsid w:val="002B79FE"/>
    <w:rsid w:val="003036B8"/>
    <w:rsid w:val="00303C0B"/>
    <w:rsid w:val="003100C8"/>
    <w:rsid w:val="00341393"/>
    <w:rsid w:val="00353491"/>
    <w:rsid w:val="00372628"/>
    <w:rsid w:val="0038040A"/>
    <w:rsid w:val="00387C12"/>
    <w:rsid w:val="00395C43"/>
    <w:rsid w:val="003D5E96"/>
    <w:rsid w:val="003E1C84"/>
    <w:rsid w:val="003E2D0F"/>
    <w:rsid w:val="003E7F78"/>
    <w:rsid w:val="004006D8"/>
    <w:rsid w:val="0042012D"/>
    <w:rsid w:val="00440876"/>
    <w:rsid w:val="00444033"/>
    <w:rsid w:val="00463EDC"/>
    <w:rsid w:val="004A10F6"/>
    <w:rsid w:val="004D5CB2"/>
    <w:rsid w:val="004E63E5"/>
    <w:rsid w:val="004F1246"/>
    <w:rsid w:val="00505C32"/>
    <w:rsid w:val="00515AC7"/>
    <w:rsid w:val="005225F9"/>
    <w:rsid w:val="0052397A"/>
    <w:rsid w:val="0053729A"/>
    <w:rsid w:val="00553EAA"/>
    <w:rsid w:val="0058614C"/>
    <w:rsid w:val="0059192B"/>
    <w:rsid w:val="005B7CD5"/>
    <w:rsid w:val="006B286A"/>
    <w:rsid w:val="006E1F82"/>
    <w:rsid w:val="00711123"/>
    <w:rsid w:val="00737859"/>
    <w:rsid w:val="00737B36"/>
    <w:rsid w:val="00781A08"/>
    <w:rsid w:val="007D0BF1"/>
    <w:rsid w:val="007F2B15"/>
    <w:rsid w:val="008203F0"/>
    <w:rsid w:val="00826DD0"/>
    <w:rsid w:val="00851E94"/>
    <w:rsid w:val="008761DB"/>
    <w:rsid w:val="0089167A"/>
    <w:rsid w:val="008B2A08"/>
    <w:rsid w:val="008C72D0"/>
    <w:rsid w:val="00937AE9"/>
    <w:rsid w:val="009506BD"/>
    <w:rsid w:val="009649F1"/>
    <w:rsid w:val="00964D1E"/>
    <w:rsid w:val="00965B91"/>
    <w:rsid w:val="00995FDD"/>
    <w:rsid w:val="009D26A9"/>
    <w:rsid w:val="009D3030"/>
    <w:rsid w:val="009D3DF4"/>
    <w:rsid w:val="00A226BF"/>
    <w:rsid w:val="00A24E62"/>
    <w:rsid w:val="00A41BF2"/>
    <w:rsid w:val="00A84ECB"/>
    <w:rsid w:val="00A90DC8"/>
    <w:rsid w:val="00AA370B"/>
    <w:rsid w:val="00AB406A"/>
    <w:rsid w:val="00AC2BC7"/>
    <w:rsid w:val="00AD6F0C"/>
    <w:rsid w:val="00AE1A28"/>
    <w:rsid w:val="00AE7A1A"/>
    <w:rsid w:val="00B35413"/>
    <w:rsid w:val="00B408C8"/>
    <w:rsid w:val="00B510EB"/>
    <w:rsid w:val="00B81568"/>
    <w:rsid w:val="00B91009"/>
    <w:rsid w:val="00BA3EAE"/>
    <w:rsid w:val="00C22FAD"/>
    <w:rsid w:val="00C46A68"/>
    <w:rsid w:val="00C5155B"/>
    <w:rsid w:val="00C61971"/>
    <w:rsid w:val="00CC24A4"/>
    <w:rsid w:val="00CC2F6E"/>
    <w:rsid w:val="00CD1621"/>
    <w:rsid w:val="00CE08B3"/>
    <w:rsid w:val="00CE15C6"/>
    <w:rsid w:val="00CE1A45"/>
    <w:rsid w:val="00D271EE"/>
    <w:rsid w:val="00D36F16"/>
    <w:rsid w:val="00D40DD2"/>
    <w:rsid w:val="00DE1B31"/>
    <w:rsid w:val="00E3409E"/>
    <w:rsid w:val="00E739A9"/>
    <w:rsid w:val="00E76725"/>
    <w:rsid w:val="00E84E33"/>
    <w:rsid w:val="00E86B93"/>
    <w:rsid w:val="00EB30C9"/>
    <w:rsid w:val="00EB588C"/>
    <w:rsid w:val="00EC23D1"/>
    <w:rsid w:val="00ED4BCF"/>
    <w:rsid w:val="00EF1FA2"/>
    <w:rsid w:val="00EF612C"/>
    <w:rsid w:val="00F35E84"/>
    <w:rsid w:val="00F65E86"/>
    <w:rsid w:val="00F764BC"/>
    <w:rsid w:val="00F92172"/>
    <w:rsid w:val="00F95338"/>
    <w:rsid w:val="00FC3D06"/>
    <w:rsid w:val="00FD74C2"/>
    <w:rsid w:val="00FF162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36EE1"/>
  <w15:chartTrackingRefBased/>
  <w15:docId w15:val="{ABD15518-3F45-4D6C-8012-9DA2F22E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96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96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964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964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64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64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64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64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64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964F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964F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964F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964F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964F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964F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964F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964F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964F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96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64F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964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64F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964F2"/>
    <w:pPr>
      <w:spacing w:before="160"/>
      <w:jc w:val="center"/>
    </w:pPr>
    <w:rPr>
      <w:i/>
      <w:iCs/>
      <w:color w:val="404040" w:themeColor="text1" w:themeTint="BF"/>
    </w:rPr>
  </w:style>
  <w:style w:type="character" w:customStyle="1" w:styleId="CitaCar">
    <w:name w:val="Cita Car"/>
    <w:basedOn w:val="Fuentedeprrafopredeter"/>
    <w:link w:val="Cita"/>
    <w:uiPriority w:val="29"/>
    <w:rsid w:val="000964F2"/>
    <w:rPr>
      <w:i/>
      <w:iCs/>
      <w:color w:val="404040" w:themeColor="text1" w:themeTint="BF"/>
      <w:kern w:val="0"/>
      <w:sz w:val="24"/>
      <w14:ligatures w14:val="none"/>
    </w:rPr>
  </w:style>
  <w:style w:type="paragraph" w:styleId="Prrafodelista">
    <w:name w:val="List Paragraph"/>
    <w:basedOn w:val="Normal"/>
    <w:uiPriority w:val="34"/>
    <w:qFormat/>
    <w:rsid w:val="000964F2"/>
    <w:pPr>
      <w:ind w:left="720"/>
      <w:contextualSpacing/>
    </w:pPr>
  </w:style>
  <w:style w:type="character" w:styleId="nfasisintenso">
    <w:name w:val="Intense Emphasis"/>
    <w:basedOn w:val="Fuentedeprrafopredeter"/>
    <w:uiPriority w:val="21"/>
    <w:qFormat/>
    <w:rsid w:val="000964F2"/>
    <w:rPr>
      <w:i/>
      <w:iCs/>
      <w:color w:val="0F4761" w:themeColor="accent1" w:themeShade="BF"/>
    </w:rPr>
  </w:style>
  <w:style w:type="paragraph" w:styleId="Citadestacada">
    <w:name w:val="Intense Quote"/>
    <w:basedOn w:val="Normal"/>
    <w:next w:val="Normal"/>
    <w:link w:val="CitadestacadaCar"/>
    <w:uiPriority w:val="30"/>
    <w:qFormat/>
    <w:rsid w:val="00096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64F2"/>
    <w:rPr>
      <w:i/>
      <w:iCs/>
      <w:color w:val="0F4761" w:themeColor="accent1" w:themeShade="BF"/>
      <w:kern w:val="0"/>
      <w:sz w:val="24"/>
      <w14:ligatures w14:val="none"/>
    </w:rPr>
  </w:style>
  <w:style w:type="character" w:styleId="Referenciaintensa">
    <w:name w:val="Intense Reference"/>
    <w:basedOn w:val="Fuentedeprrafopredeter"/>
    <w:uiPriority w:val="32"/>
    <w:qFormat/>
    <w:rsid w:val="000964F2"/>
    <w:rPr>
      <w:b/>
      <w:bCs/>
      <w:smallCaps/>
      <w:color w:val="0F4761" w:themeColor="accent1" w:themeShade="BF"/>
      <w:spacing w:val="5"/>
    </w:rPr>
  </w:style>
  <w:style w:type="paragraph" w:styleId="Encabezado">
    <w:name w:val="header"/>
    <w:basedOn w:val="Normal"/>
    <w:link w:val="EncabezadoCar"/>
    <w:uiPriority w:val="99"/>
    <w:unhideWhenUsed/>
    <w:rsid w:val="00B510EB"/>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B510EB"/>
    <w:rPr>
      <w:kern w:val="0"/>
      <w:sz w:val="24"/>
      <w14:ligatures w14:val="none"/>
    </w:rPr>
  </w:style>
  <w:style w:type="paragraph" w:styleId="Piedepgina">
    <w:name w:val="footer"/>
    <w:basedOn w:val="Normal"/>
    <w:link w:val="PiedepginaCar"/>
    <w:uiPriority w:val="99"/>
    <w:unhideWhenUsed/>
    <w:rsid w:val="00B510EB"/>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B510EB"/>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1093</Words>
  <Characters>6012</Characters>
  <Application>Microsoft Office Word</Application>
  <DocSecurity>0</DocSecurity>
  <Lines>50</Lines>
  <Paragraphs>14</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2025-12-12T06:52:00Z</cp:lastPrinted>
  <dcterms:created xsi:type="dcterms:W3CDTF">2025-12-12T06:52:00Z</dcterms:created>
  <dcterms:modified xsi:type="dcterms:W3CDTF">2025-12-12T06:52:00Z</dcterms:modified>
</cp:coreProperties>
</file>