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46E9" w14:textId="43F5BECD" w:rsidR="00C00D4C" w:rsidRPr="00B01AF6" w:rsidRDefault="00C00D4C" w:rsidP="00C00D4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C00D4C">
        <w:rPr>
          <w:b/>
          <w:bCs/>
          <w:sz w:val="26"/>
          <w:szCs w:val="26"/>
        </w:rPr>
        <w:t>Dios hará todo nuevo.</w:t>
      </w:r>
    </w:p>
    <w:p w14:paraId="45A58EDF" w14:textId="7D9456E2" w:rsidR="000F5CF7" w:rsidRPr="00B01AF6" w:rsidRDefault="00807372" w:rsidP="000F5CF7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01AF6">
        <w:rPr>
          <w:sz w:val="26"/>
          <w:szCs w:val="26"/>
        </w:rPr>
        <w:t>Isaías 65:17-25 y 66:22-23 nos muestra el plan divino para la erradicación progresiva del pecado, hasta que la humanidad llegase a ser nuevamente una sociedad de personas sin pecado, viviendo en un mundo sin pecado.</w:t>
      </w:r>
    </w:p>
    <w:p w14:paraId="3ED61C61" w14:textId="69503FA1" w:rsidR="00807372" w:rsidRPr="00B01AF6" w:rsidRDefault="00807372" w:rsidP="000F5CF7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01AF6">
        <w:rPr>
          <w:sz w:val="26"/>
          <w:szCs w:val="26"/>
        </w:rPr>
        <w:t>Este plan divino debía ser llevado a cabo a través del pueblo de Israel. Tras aceptar al Mesías (Jesús de Nazaret), Israel sería una luz que irradiaría el conocimiento de Dios a todo el mundo (Is. 11:6-12; 60:1-5). Paulatinamente, la naturaleza iría cambiando hasta ser finalmente transformada.</w:t>
      </w:r>
    </w:p>
    <w:p w14:paraId="4FD2814A" w14:textId="6B2931BA" w:rsidR="00807372" w:rsidRPr="00C00D4C" w:rsidRDefault="00807372" w:rsidP="000F5CF7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01AF6">
        <w:rPr>
          <w:sz w:val="26"/>
          <w:szCs w:val="26"/>
        </w:rPr>
        <w:t>Pero Israel no cumplió su parte. Las promesas fueron transferidas a la Iglesia, y el plan fue adaptado a las nuevas circunstancias.</w:t>
      </w:r>
    </w:p>
    <w:p w14:paraId="4114FF75" w14:textId="46A5E2F2" w:rsidR="00C00D4C" w:rsidRPr="00B01AF6" w:rsidRDefault="00C00D4C" w:rsidP="00C00D4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C00D4C">
        <w:rPr>
          <w:b/>
          <w:bCs/>
          <w:sz w:val="26"/>
          <w:szCs w:val="26"/>
        </w:rPr>
        <w:t>La adoración será perfecta.</w:t>
      </w:r>
    </w:p>
    <w:p w14:paraId="6500477C" w14:textId="243DAD1B" w:rsidR="00807372" w:rsidRPr="00B01AF6" w:rsidRDefault="00521FF8" w:rsidP="0080737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01AF6">
        <w:rPr>
          <w:sz w:val="26"/>
          <w:szCs w:val="26"/>
        </w:rPr>
        <w:t>Tanto en el pueblo de Israel como en la actualidad, los creyentes se reúnen en templos para adorar a Dios “en espíritu”, sin estar directamente en su presencia (1R. 8:27-30; Jn. 4:23-24).</w:t>
      </w:r>
    </w:p>
    <w:p w14:paraId="6D26B62E" w14:textId="14ED011E" w:rsidR="00521FF8" w:rsidRPr="00B01AF6" w:rsidRDefault="00521FF8" w:rsidP="0080737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01AF6">
        <w:rPr>
          <w:sz w:val="26"/>
          <w:szCs w:val="26"/>
        </w:rPr>
        <w:t>Pero en la Tierra Nueva no será así. Los redimidos servirán a Dios en su templo, en la presencia misma del Cordero, Jesús (Ap. 7:15-17). Es más, serán “columnas” del templo, viviendo en la Nueva Jerusalén, junto al trono de Dios (Ap. 3:12; 22:3).</w:t>
      </w:r>
    </w:p>
    <w:p w14:paraId="6350A33A" w14:textId="270EC6DF" w:rsidR="00521FF8" w:rsidRPr="00C00D4C" w:rsidRDefault="00521FF8" w:rsidP="0080737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01AF6">
        <w:rPr>
          <w:sz w:val="26"/>
          <w:szCs w:val="26"/>
        </w:rPr>
        <w:t>Sin embargo, en la Nueva Jerusalén… no hay templo (Ap. 2</w:t>
      </w:r>
      <w:r w:rsidR="006D7E46">
        <w:rPr>
          <w:sz w:val="26"/>
          <w:szCs w:val="26"/>
        </w:rPr>
        <w:t>1</w:t>
      </w:r>
      <w:r w:rsidRPr="00B01AF6">
        <w:rPr>
          <w:sz w:val="26"/>
          <w:szCs w:val="26"/>
        </w:rPr>
        <w:t>:22). La presencia de Dios hace de la ciudad un inmenso templo donde adoraremos a Dios en su misma presencia (Ap. 21:1-3), alabando por siempre a Jesús, nuestro Redentor (Ap. 7:9-10; 5:13).</w:t>
      </w:r>
    </w:p>
    <w:p w14:paraId="5D9908CA" w14:textId="527C82C7" w:rsidR="00C00D4C" w:rsidRPr="00B01AF6" w:rsidRDefault="00C00D4C" w:rsidP="00C00D4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C00D4C">
        <w:rPr>
          <w:b/>
          <w:bCs/>
          <w:sz w:val="26"/>
          <w:szCs w:val="26"/>
        </w:rPr>
        <w:t>Veremos a Dios.</w:t>
      </w:r>
    </w:p>
    <w:p w14:paraId="6E62415C" w14:textId="77777777" w:rsidR="00007A98" w:rsidRPr="00007A98" w:rsidRDefault="00007A98" w:rsidP="00007A98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007A98">
        <w:rPr>
          <w:sz w:val="26"/>
          <w:szCs w:val="26"/>
        </w:rPr>
        <w:t>Debido al pecado, nadie puede ver a Dios (1Jn. 4:12; Jn. 1:18). Pero tenemos la promesa de que un día, libres del pecado, podremos ver a Dios cara a cara (Ap. 22:4).</w:t>
      </w:r>
    </w:p>
    <w:p w14:paraId="0DB1E40A" w14:textId="5479293D" w:rsidR="00521FF8" w:rsidRPr="00B01AF6" w:rsidRDefault="00007A98" w:rsidP="00007A98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01AF6">
        <w:rPr>
          <w:sz w:val="26"/>
          <w:szCs w:val="26"/>
        </w:rPr>
        <w:t>Tanto Jesús como el apóstol Juan nos indican que, ante la perspectiva de ver a Dios, debemos tener un corazón limpio, debemos purificarnos (Mt. 5:8; 1Jn. 3:2-3).</w:t>
      </w:r>
    </w:p>
    <w:p w14:paraId="472FDA02" w14:textId="52077EF2" w:rsidR="00007A98" w:rsidRPr="00C00D4C" w:rsidRDefault="00007A98" w:rsidP="00007A98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01AF6">
        <w:rPr>
          <w:sz w:val="26"/>
          <w:szCs w:val="26"/>
        </w:rPr>
        <w:t>Debemos obedecer ahora la Palabra de Dios, dejándonos dirigir y moldear por el Espíritu Santo (Ro. 8:1, 14; 2Co. 3:18).</w:t>
      </w:r>
    </w:p>
    <w:p w14:paraId="52F323B2" w14:textId="07F6847F" w:rsidR="00C00D4C" w:rsidRPr="00B01AF6" w:rsidRDefault="00C00D4C" w:rsidP="00C00D4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C00D4C">
        <w:rPr>
          <w:b/>
          <w:bCs/>
          <w:sz w:val="26"/>
          <w:szCs w:val="26"/>
        </w:rPr>
        <w:t>No habrá más lágrimas.</w:t>
      </w:r>
    </w:p>
    <w:p w14:paraId="499BE7CE" w14:textId="4AC3A773" w:rsidR="005E4544" w:rsidRPr="005E4544" w:rsidRDefault="005E4544" w:rsidP="005E4544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E4544">
        <w:rPr>
          <w:sz w:val="26"/>
          <w:szCs w:val="26"/>
        </w:rPr>
        <w:t>Dios tiene en cuenta nuestros sufrimientos y nuestras lágrimas, y está dispuesto a consolarnos (Sal. 56:8; 116:8). Pero hay lágrimas que no se enjugan en esta vida, sino en el futuro</w:t>
      </w:r>
      <w:r w:rsidRPr="00B01AF6">
        <w:rPr>
          <w:sz w:val="26"/>
          <w:szCs w:val="26"/>
        </w:rPr>
        <w:t xml:space="preserve"> (Ap. 21:4)</w:t>
      </w:r>
      <w:r w:rsidRPr="005E4544">
        <w:rPr>
          <w:sz w:val="26"/>
          <w:szCs w:val="26"/>
        </w:rPr>
        <w:t>.</w:t>
      </w:r>
    </w:p>
    <w:p w14:paraId="7D189A3B" w14:textId="77777777" w:rsidR="005E4544" w:rsidRPr="005E4544" w:rsidRDefault="005E4544" w:rsidP="005E4544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E4544">
        <w:rPr>
          <w:sz w:val="26"/>
          <w:szCs w:val="26"/>
        </w:rPr>
        <w:t>Las lágrimas derramadas por nuestros seres queridos se enjugarán en la resurrección.</w:t>
      </w:r>
    </w:p>
    <w:p w14:paraId="33E1C5D1" w14:textId="77777777" w:rsidR="005E4544" w:rsidRPr="005E4544" w:rsidRDefault="005E4544" w:rsidP="005E4544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E4544">
        <w:rPr>
          <w:sz w:val="26"/>
          <w:szCs w:val="26"/>
        </w:rPr>
        <w:t>Las lágrimas derramadas por la injusticia, y por todo aquello que ahora no entendemos, se enjugarán mientras revisamos el justo juicio de Dios durante el milenio.</w:t>
      </w:r>
    </w:p>
    <w:p w14:paraId="1745BC47" w14:textId="776EAA7B" w:rsidR="005E4544" w:rsidRPr="00C00D4C" w:rsidRDefault="005E4544" w:rsidP="005E4544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01AF6">
        <w:rPr>
          <w:sz w:val="26"/>
          <w:szCs w:val="26"/>
        </w:rPr>
        <w:t>Finalmente, “no volverán a mencionarse las cosas pasadas, ni se traerán a la memoria” (Isaías 65:17 NVI).</w:t>
      </w:r>
    </w:p>
    <w:p w14:paraId="77DA85C9" w14:textId="3FE3FA88" w:rsidR="00395C43" w:rsidRPr="00B01AF6" w:rsidRDefault="00C00D4C" w:rsidP="00C00D4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B01AF6">
        <w:rPr>
          <w:b/>
          <w:bCs/>
          <w:sz w:val="26"/>
          <w:szCs w:val="26"/>
        </w:rPr>
        <w:t>¡Estaremos allí!</w:t>
      </w:r>
    </w:p>
    <w:p w14:paraId="280F01A2" w14:textId="23F36C47" w:rsidR="005E4544" w:rsidRPr="00B01AF6" w:rsidRDefault="005E4544" w:rsidP="005E4544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E4544">
        <w:rPr>
          <w:sz w:val="26"/>
          <w:szCs w:val="26"/>
        </w:rPr>
        <w:t xml:space="preserve">La expresión “su nombre estará en sus frentes” </w:t>
      </w:r>
      <w:r w:rsidRPr="00B01AF6">
        <w:rPr>
          <w:sz w:val="26"/>
          <w:szCs w:val="26"/>
        </w:rPr>
        <w:t xml:space="preserve">(Ap. 22:4) </w:t>
      </w:r>
      <w:r w:rsidRPr="005E4544">
        <w:rPr>
          <w:sz w:val="26"/>
          <w:szCs w:val="26"/>
        </w:rPr>
        <w:t>significa que tendremos el carácter de Jesús.</w:t>
      </w:r>
      <w:r w:rsidRPr="00B01AF6">
        <w:rPr>
          <w:sz w:val="26"/>
          <w:szCs w:val="26"/>
        </w:rPr>
        <w:t xml:space="preserve"> ¿Es éste un requisito para estar en la Tierra Nueva? ¿Podremos llegar a alcanzarlo?</w:t>
      </w:r>
    </w:p>
    <w:p w14:paraId="14E4E6B9" w14:textId="256D6BB9" w:rsidR="005E4544" w:rsidRPr="00B01AF6" w:rsidRDefault="005E4544" w:rsidP="005E4544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01AF6">
        <w:rPr>
          <w:sz w:val="26"/>
          <w:szCs w:val="26"/>
        </w:rPr>
        <w:t>Cuando Adán y Eva pecaron, Dios prometió una solución. A través del sistema de sacrificios, enseñó al pueblo de Israel que el pecado se quita con la muerte del Inocente: el Mesías, Jesús de Nazaret.</w:t>
      </w:r>
    </w:p>
    <w:p w14:paraId="71CA671B" w14:textId="14ED4748" w:rsidR="005E4544" w:rsidRPr="00B01AF6" w:rsidRDefault="005E4544" w:rsidP="005E4544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01AF6">
        <w:rPr>
          <w:sz w:val="26"/>
          <w:szCs w:val="26"/>
        </w:rPr>
        <w:t>Él ha hecho todo lo necesario para perdonarnos y transformarnos. Solo debemos aceptarle por fe (Ro. 5:1-2). Si lo aceptamos, ¡estaremos allí!</w:t>
      </w:r>
    </w:p>
    <w:sectPr w:rsidR="005E4544" w:rsidRPr="00B01AF6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F29D6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1699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4C"/>
    <w:rsid w:val="00007A98"/>
    <w:rsid w:val="000F5CF7"/>
    <w:rsid w:val="001E4AA8"/>
    <w:rsid w:val="003036B8"/>
    <w:rsid w:val="00395C43"/>
    <w:rsid w:val="004D5CB2"/>
    <w:rsid w:val="00521FF8"/>
    <w:rsid w:val="005E4544"/>
    <w:rsid w:val="006D7E46"/>
    <w:rsid w:val="00807372"/>
    <w:rsid w:val="00B01AF6"/>
    <w:rsid w:val="00BA3EAE"/>
    <w:rsid w:val="00C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8EEA"/>
  <w15:chartTrackingRefBased/>
  <w15:docId w15:val="{1EEDC1B2-D7E5-43FF-8B1E-4D343EC3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C0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8</cp:revision>
  <dcterms:created xsi:type="dcterms:W3CDTF">2022-12-08T19:32:00Z</dcterms:created>
  <dcterms:modified xsi:type="dcterms:W3CDTF">2022-12-08T20:11:00Z</dcterms:modified>
</cp:coreProperties>
</file>