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8F4A" w14:textId="77777777" w:rsidR="00AE41A8" w:rsidRPr="00AE41A8" w:rsidRDefault="00AE41A8" w:rsidP="00AE41A8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AE41A8">
        <w:rPr>
          <w:b/>
          <w:bCs/>
          <w:szCs w:val="24"/>
        </w:rPr>
        <w:t>Precursores en el Antiguo Testamento:</w:t>
      </w:r>
    </w:p>
    <w:p w14:paraId="06C0ED8B" w14:textId="77777777" w:rsidR="00AE41A8" w:rsidRPr="00ED6C08" w:rsidRDefault="00AE41A8" w:rsidP="00AE41A8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E41A8">
        <w:rPr>
          <w:b/>
          <w:bCs/>
          <w:szCs w:val="24"/>
        </w:rPr>
        <w:t>Una imagen admonitora.</w:t>
      </w:r>
    </w:p>
    <w:p w14:paraId="19606A71" w14:textId="505FFB50" w:rsidR="00ED6C08" w:rsidRDefault="00ED6C08" w:rsidP="00ED6C08">
      <w:pPr>
        <w:pStyle w:val="Prrafodelista"/>
        <w:numPr>
          <w:ilvl w:val="2"/>
          <w:numId w:val="1"/>
        </w:numPr>
        <w:rPr>
          <w:szCs w:val="24"/>
        </w:rPr>
      </w:pPr>
      <w:r w:rsidRPr="00ED6C08">
        <w:rPr>
          <w:szCs w:val="24"/>
        </w:rPr>
        <w:t>La interpretación de la imagen soñada por el rey Nabucodonosor, registrada en Daniel 2, sienta las bases de la interpretación bíblica acerca de los imperios mundiales.</w:t>
      </w:r>
    </w:p>
    <w:p w14:paraId="6D36C9DE" w14:textId="3793A5AB" w:rsidR="00ED6C08" w:rsidRDefault="00ED6C08" w:rsidP="00ED6C08">
      <w:pPr>
        <w:pStyle w:val="Prrafodelista"/>
        <w:numPr>
          <w:ilvl w:val="2"/>
          <w:numId w:val="1"/>
        </w:numPr>
        <w:rPr>
          <w:szCs w:val="24"/>
        </w:rPr>
      </w:pPr>
      <w:r w:rsidRPr="00ED6C08">
        <w:rPr>
          <w:szCs w:val="24"/>
        </w:rPr>
        <w:t>Por ejemplo, se anuncia que Babilonia será un imperio rico, pero pasajero. También se anuncia cómo serían las naciones del fin: mezcladas “por medio de alianzas humanas”, pero sin llegar a unirse (</w:t>
      </w:r>
      <w:proofErr w:type="spellStart"/>
      <w:r w:rsidRPr="00ED6C08">
        <w:rPr>
          <w:szCs w:val="24"/>
        </w:rPr>
        <w:t>Dn</w:t>
      </w:r>
      <w:proofErr w:type="spellEnd"/>
      <w:r w:rsidRPr="00ED6C08">
        <w:rPr>
          <w:szCs w:val="24"/>
        </w:rPr>
        <w:t>. 2:43).</w:t>
      </w:r>
    </w:p>
    <w:p w14:paraId="1D6D5ECC" w14:textId="045F4414" w:rsidR="00ED6C08" w:rsidRDefault="00ED6C08" w:rsidP="00ED6C08">
      <w:pPr>
        <w:pStyle w:val="Prrafodelista"/>
        <w:numPr>
          <w:ilvl w:val="2"/>
          <w:numId w:val="1"/>
        </w:numPr>
        <w:rPr>
          <w:szCs w:val="24"/>
        </w:rPr>
      </w:pPr>
      <w:r w:rsidRPr="00ED6C08">
        <w:rPr>
          <w:szCs w:val="24"/>
        </w:rPr>
        <w:t>La reina Victoria de Inglaterra (que reinó de 1837 a 1901) está considerada «la abuela de Europa» por haber casado a sus nueve hijos y a 26 de sus 42 nietos con otros miembros de la realeza o de la nobleza europeas.</w:t>
      </w:r>
    </w:p>
    <w:p w14:paraId="4DA245A4" w14:textId="770693A9" w:rsidR="00ED6C08" w:rsidRPr="00AE41A8" w:rsidRDefault="00ED6C08" w:rsidP="00ED6C08">
      <w:pPr>
        <w:pStyle w:val="Prrafodelista"/>
        <w:numPr>
          <w:ilvl w:val="2"/>
          <w:numId w:val="1"/>
        </w:numPr>
        <w:rPr>
          <w:szCs w:val="24"/>
        </w:rPr>
      </w:pPr>
      <w:r w:rsidRPr="00ED6C08">
        <w:rPr>
          <w:szCs w:val="24"/>
        </w:rPr>
        <w:t>En 1962, la hija del rey Pablo de Grecia, Sofía, contrajo matrimonio con el rey de España, Juan Carlos I. Además, es sobrina del duque de Edimburgo; tiene lazos familiares con los reyes de Inglaterra; con la reina Margarita de Dinamarca; y con el rey Harald de Noruega.</w:t>
      </w:r>
    </w:p>
    <w:p w14:paraId="32659117" w14:textId="77777777" w:rsidR="00AE41A8" w:rsidRPr="001D5AD2" w:rsidRDefault="00AE41A8" w:rsidP="00AE41A8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E41A8">
        <w:rPr>
          <w:b/>
          <w:bCs/>
          <w:szCs w:val="24"/>
        </w:rPr>
        <w:t>Adorar o morir.</w:t>
      </w:r>
    </w:p>
    <w:p w14:paraId="4DD29F8C" w14:textId="26B7CA43" w:rsidR="001D5AD2" w:rsidRDefault="001D5AD2" w:rsidP="001D5AD2">
      <w:pPr>
        <w:pStyle w:val="Prrafodelista"/>
        <w:numPr>
          <w:ilvl w:val="2"/>
          <w:numId w:val="1"/>
        </w:numPr>
        <w:rPr>
          <w:szCs w:val="24"/>
        </w:rPr>
      </w:pPr>
      <w:r w:rsidRPr="001D5AD2">
        <w:rPr>
          <w:szCs w:val="24"/>
        </w:rPr>
        <w:t>En clara rebelión contra la historia que le había sido revelada en sueños, Nabucodonosor levantó una estatua de oro para indicar que su reino no tendría fin (</w:t>
      </w:r>
      <w:proofErr w:type="spellStart"/>
      <w:r w:rsidRPr="001D5AD2">
        <w:rPr>
          <w:szCs w:val="24"/>
        </w:rPr>
        <w:t>Dn</w:t>
      </w:r>
      <w:proofErr w:type="spellEnd"/>
      <w:r w:rsidRPr="001D5AD2">
        <w:rPr>
          <w:szCs w:val="24"/>
        </w:rPr>
        <w:t>. 3:1).</w:t>
      </w:r>
    </w:p>
    <w:p w14:paraId="5EF1B514" w14:textId="5B196D34" w:rsidR="001D5AD2" w:rsidRDefault="001D5AD2" w:rsidP="001D5AD2">
      <w:pPr>
        <w:pStyle w:val="Prrafodelista"/>
        <w:numPr>
          <w:ilvl w:val="2"/>
          <w:numId w:val="1"/>
        </w:numPr>
        <w:rPr>
          <w:szCs w:val="24"/>
        </w:rPr>
      </w:pPr>
      <w:r w:rsidRPr="001D5AD2">
        <w:rPr>
          <w:szCs w:val="24"/>
        </w:rPr>
        <w:t>No contento con eso, hizo que todos aceptasen su “eterno” liderazgo, haciendo que adorasen a aquella estatua (</w:t>
      </w:r>
      <w:proofErr w:type="spellStart"/>
      <w:r w:rsidRPr="001D5AD2">
        <w:rPr>
          <w:szCs w:val="24"/>
        </w:rPr>
        <w:t>Dn</w:t>
      </w:r>
      <w:proofErr w:type="spellEnd"/>
      <w:r w:rsidRPr="001D5AD2">
        <w:rPr>
          <w:szCs w:val="24"/>
        </w:rPr>
        <w:t>. 3:2). Esta orden fue acompañada de una sentencia de muerte para aquel que se negase a adorarla (</w:t>
      </w:r>
      <w:proofErr w:type="spellStart"/>
      <w:r w:rsidRPr="001D5AD2">
        <w:rPr>
          <w:szCs w:val="24"/>
        </w:rPr>
        <w:t>Dn</w:t>
      </w:r>
      <w:proofErr w:type="spellEnd"/>
      <w:r w:rsidRPr="001D5AD2">
        <w:rPr>
          <w:szCs w:val="24"/>
        </w:rPr>
        <w:t>. 3:6).</w:t>
      </w:r>
    </w:p>
    <w:p w14:paraId="234F95C9" w14:textId="25282494" w:rsidR="001D5AD2" w:rsidRDefault="001D5AD2" w:rsidP="001D5AD2">
      <w:pPr>
        <w:pStyle w:val="Prrafodelista"/>
        <w:numPr>
          <w:ilvl w:val="2"/>
          <w:numId w:val="1"/>
        </w:numPr>
        <w:rPr>
          <w:szCs w:val="24"/>
        </w:rPr>
      </w:pPr>
      <w:r w:rsidRPr="001D5AD2">
        <w:rPr>
          <w:szCs w:val="24"/>
        </w:rPr>
        <w:t>Pero tres jóvenes fieles no estaban dispuestos a adorar a una imagen, infringiendo así la Ley de Dios. Podrían haber disimulado, pero eso hubiera sido lo mismo que renegar abiertamente de sus creencias.</w:t>
      </w:r>
    </w:p>
    <w:p w14:paraId="28CFADB9" w14:textId="70697E98" w:rsidR="001D5AD2" w:rsidRPr="00AE41A8" w:rsidRDefault="001D5AD2" w:rsidP="001D5AD2">
      <w:pPr>
        <w:pStyle w:val="Prrafodelista"/>
        <w:numPr>
          <w:ilvl w:val="2"/>
          <w:numId w:val="1"/>
        </w:numPr>
        <w:rPr>
          <w:szCs w:val="24"/>
        </w:rPr>
      </w:pPr>
      <w:r w:rsidRPr="001D5AD2">
        <w:rPr>
          <w:szCs w:val="24"/>
        </w:rPr>
        <w:t>Aceptaron las consecuencias, y eligieron morir</w:t>
      </w:r>
      <w:r w:rsidR="00A15159">
        <w:rPr>
          <w:szCs w:val="24"/>
        </w:rPr>
        <w:t xml:space="preserve"> </w:t>
      </w:r>
      <w:r w:rsidRPr="001D5AD2">
        <w:rPr>
          <w:szCs w:val="24"/>
        </w:rPr>
        <w:t>(</w:t>
      </w:r>
      <w:proofErr w:type="spellStart"/>
      <w:r w:rsidRPr="001D5AD2">
        <w:rPr>
          <w:szCs w:val="24"/>
        </w:rPr>
        <w:t>Dn</w:t>
      </w:r>
      <w:proofErr w:type="spellEnd"/>
      <w:r w:rsidRPr="001D5AD2">
        <w:rPr>
          <w:szCs w:val="24"/>
        </w:rPr>
        <w:t>. 3:15-18). Sin embargo, Dios no permitió que sus fieles súbditos muriesen en el fuego. Él mismo anduvo junto a ellos en la prueba, y los libró (</w:t>
      </w:r>
      <w:proofErr w:type="spellStart"/>
      <w:r w:rsidRPr="001D5AD2">
        <w:rPr>
          <w:szCs w:val="24"/>
        </w:rPr>
        <w:t>Dn</w:t>
      </w:r>
      <w:proofErr w:type="spellEnd"/>
      <w:r w:rsidRPr="001D5AD2">
        <w:rPr>
          <w:szCs w:val="24"/>
        </w:rPr>
        <w:t>. 23-27).</w:t>
      </w:r>
    </w:p>
    <w:p w14:paraId="7D7BDD8B" w14:textId="77777777" w:rsidR="00AE41A8" w:rsidRPr="001D5AD2" w:rsidRDefault="00AE41A8" w:rsidP="00AE41A8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E41A8">
        <w:rPr>
          <w:b/>
          <w:bCs/>
          <w:szCs w:val="24"/>
        </w:rPr>
        <w:t>La adoración en el tiempo del fin.</w:t>
      </w:r>
    </w:p>
    <w:p w14:paraId="253A83CE" w14:textId="231CAC19" w:rsidR="001D5AD2" w:rsidRDefault="001D5AD2" w:rsidP="001D5AD2">
      <w:pPr>
        <w:pStyle w:val="Prrafodelista"/>
        <w:numPr>
          <w:ilvl w:val="2"/>
          <w:numId w:val="1"/>
        </w:numPr>
        <w:rPr>
          <w:szCs w:val="24"/>
        </w:rPr>
      </w:pPr>
      <w:r w:rsidRPr="001D5AD2">
        <w:rPr>
          <w:szCs w:val="24"/>
        </w:rPr>
        <w:t>Los momentos finales de este mundo giran en torno a la adoración. Adorar al Creador, o a la criatura. Ser leales a Dios, o a cualquier otra cosa o persona que nos obligue a obedecerle.</w:t>
      </w:r>
    </w:p>
    <w:tbl>
      <w:tblPr>
        <w:tblStyle w:val="Tabladecuadrcula3"/>
        <w:tblW w:w="0" w:type="auto"/>
        <w:tblLook w:val="0680" w:firstRow="0" w:lastRow="0" w:firstColumn="1" w:lastColumn="0" w:noHBand="1" w:noVBand="1"/>
      </w:tblPr>
      <w:tblGrid>
        <w:gridCol w:w="1298"/>
        <w:gridCol w:w="1621"/>
        <w:gridCol w:w="1271"/>
        <w:gridCol w:w="1250"/>
        <w:gridCol w:w="1293"/>
        <w:gridCol w:w="1282"/>
        <w:gridCol w:w="1304"/>
        <w:gridCol w:w="1296"/>
      </w:tblGrid>
      <w:tr w:rsidR="008520D5" w:rsidRPr="001D5AD2" w14:paraId="56B8D3A9" w14:textId="77777777" w:rsidTr="00852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5093774F" w14:textId="4638DAF3" w:rsidR="001D5AD2" w:rsidRPr="001D5AD2" w:rsidRDefault="001D5AD2" w:rsidP="001D5AD2">
            <w:pPr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Daniel 3</w:t>
            </w:r>
          </w:p>
        </w:tc>
        <w:tc>
          <w:tcPr>
            <w:tcW w:w="1307" w:type="dxa"/>
          </w:tcPr>
          <w:p w14:paraId="1DC31A37" w14:textId="5D1E18F9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Nabucodonosor hace una estatua</w:t>
            </w:r>
          </w:p>
        </w:tc>
        <w:tc>
          <w:tcPr>
            <w:tcW w:w="1307" w:type="dxa"/>
          </w:tcPr>
          <w:p w14:paraId="4455005E" w14:textId="69FD3A42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Obliga a todos a adorarla</w:t>
            </w:r>
          </w:p>
        </w:tc>
        <w:tc>
          <w:tcPr>
            <w:tcW w:w="1307" w:type="dxa"/>
          </w:tcPr>
          <w:p w14:paraId="0BFBFADB" w14:textId="0F40138A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Quien no la adore debe morir</w:t>
            </w:r>
          </w:p>
        </w:tc>
        <w:tc>
          <w:tcPr>
            <w:tcW w:w="1307" w:type="dxa"/>
          </w:tcPr>
          <w:p w14:paraId="5CD35BD4" w14:textId="6BA7495B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Tres jóvenes se niegan</w:t>
            </w:r>
          </w:p>
        </w:tc>
        <w:tc>
          <w:tcPr>
            <w:tcW w:w="1307" w:type="dxa"/>
          </w:tcPr>
          <w:p w14:paraId="3376BDAA" w14:textId="32C1F117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Testifican ante el rey y sus súbditos</w:t>
            </w:r>
          </w:p>
        </w:tc>
        <w:tc>
          <w:tcPr>
            <w:tcW w:w="1307" w:type="dxa"/>
          </w:tcPr>
          <w:p w14:paraId="6D5700F1" w14:textId="211871C1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Son arrojados al horno</w:t>
            </w:r>
          </w:p>
        </w:tc>
        <w:tc>
          <w:tcPr>
            <w:tcW w:w="1307" w:type="dxa"/>
          </w:tcPr>
          <w:p w14:paraId="3DCC03C1" w14:textId="4144E12A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Jesús viene a rescatarlos</w:t>
            </w:r>
          </w:p>
        </w:tc>
      </w:tr>
      <w:tr w:rsidR="008520D5" w:rsidRPr="001D5AD2" w14:paraId="02932AE5" w14:textId="77777777" w:rsidTr="008520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7" w:type="dxa"/>
          </w:tcPr>
          <w:p w14:paraId="0B9CDE5A" w14:textId="7BEEC0A5" w:rsidR="001D5AD2" w:rsidRPr="001D5AD2" w:rsidRDefault="001D5AD2" w:rsidP="001D5AD2">
            <w:pPr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Apocalipsis 13 y 14</w:t>
            </w:r>
          </w:p>
        </w:tc>
        <w:tc>
          <w:tcPr>
            <w:tcW w:w="1307" w:type="dxa"/>
          </w:tcPr>
          <w:p w14:paraId="5C3BDD1A" w14:textId="02327A33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La 2ª bestia hace una estatua</w:t>
            </w:r>
          </w:p>
        </w:tc>
        <w:tc>
          <w:tcPr>
            <w:tcW w:w="1307" w:type="dxa"/>
          </w:tcPr>
          <w:p w14:paraId="1C0AE203" w14:textId="7163AC30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Obliga a todos a adorarla</w:t>
            </w:r>
          </w:p>
        </w:tc>
        <w:tc>
          <w:tcPr>
            <w:tcW w:w="1307" w:type="dxa"/>
          </w:tcPr>
          <w:p w14:paraId="688D5338" w14:textId="413DFDBB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Quien no la adore debe morir</w:t>
            </w:r>
          </w:p>
        </w:tc>
        <w:tc>
          <w:tcPr>
            <w:tcW w:w="1307" w:type="dxa"/>
          </w:tcPr>
          <w:p w14:paraId="10BE8C26" w14:textId="4A0FB539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El pueblo remanente se niega</w:t>
            </w:r>
          </w:p>
        </w:tc>
        <w:tc>
          <w:tcPr>
            <w:tcW w:w="1307" w:type="dxa"/>
          </w:tcPr>
          <w:p w14:paraId="79134A7E" w14:textId="29A69DB5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Testifica ante el mundo entero</w:t>
            </w:r>
          </w:p>
        </w:tc>
        <w:tc>
          <w:tcPr>
            <w:tcW w:w="1307" w:type="dxa"/>
          </w:tcPr>
          <w:p w14:paraId="741DC8EB" w14:textId="553FDDA6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Son perseguidos</w:t>
            </w:r>
          </w:p>
        </w:tc>
        <w:tc>
          <w:tcPr>
            <w:tcW w:w="1307" w:type="dxa"/>
          </w:tcPr>
          <w:p w14:paraId="35B1D708" w14:textId="0D709B39" w:rsidR="001D5AD2" w:rsidRPr="001D5AD2" w:rsidRDefault="001D5AD2" w:rsidP="001D5A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D5AD2">
              <w:rPr>
                <w:sz w:val="20"/>
                <w:szCs w:val="20"/>
              </w:rPr>
              <w:t>Jesús viene a rescatarlos</w:t>
            </w:r>
          </w:p>
        </w:tc>
      </w:tr>
    </w:tbl>
    <w:p w14:paraId="30A0B66C" w14:textId="6E3EB0A2" w:rsidR="001D5AD2" w:rsidRDefault="001D5AD2" w:rsidP="001D5AD2">
      <w:pPr>
        <w:pStyle w:val="Prrafodelista"/>
        <w:numPr>
          <w:ilvl w:val="2"/>
          <w:numId w:val="1"/>
        </w:numPr>
        <w:rPr>
          <w:szCs w:val="24"/>
        </w:rPr>
      </w:pPr>
      <w:r w:rsidRPr="001D5AD2">
        <w:rPr>
          <w:szCs w:val="24"/>
        </w:rPr>
        <w:t>En esos momentos tan difíciles, la fidelidad a Dios será premiada: “Sé fiel hasta la muerte, y yo te daré la corona de la vida. […] El que venciere, no sufrirá daño de la segunda muerte” (Ap. 2:10-11).</w:t>
      </w:r>
    </w:p>
    <w:p w14:paraId="2679ADB2" w14:textId="4AC22DC4" w:rsidR="00C93EF2" w:rsidRDefault="00C93EF2">
      <w:pPr>
        <w:rPr>
          <w:szCs w:val="24"/>
        </w:rPr>
      </w:pPr>
      <w:r>
        <w:rPr>
          <w:szCs w:val="24"/>
        </w:rPr>
        <w:br w:type="page"/>
      </w:r>
    </w:p>
    <w:p w14:paraId="13EF148F" w14:textId="0E2D1BBD" w:rsidR="00AE41A8" w:rsidRPr="00AE41A8" w:rsidRDefault="00AE41A8" w:rsidP="00AE41A8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AE41A8">
        <w:rPr>
          <w:b/>
          <w:bCs/>
          <w:szCs w:val="24"/>
        </w:rPr>
        <w:lastRenderedPageBreak/>
        <w:t>Precursores en el Nuevo Testamento:</w:t>
      </w:r>
    </w:p>
    <w:p w14:paraId="55F47D8D" w14:textId="77777777" w:rsidR="00AE41A8" w:rsidRPr="00C93EF2" w:rsidRDefault="00AE41A8" w:rsidP="00AE41A8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AE41A8">
        <w:rPr>
          <w:b/>
          <w:bCs/>
          <w:szCs w:val="24"/>
        </w:rPr>
        <w:t>Jacobo y Pedro.</w:t>
      </w:r>
    </w:p>
    <w:p w14:paraId="774B0C95" w14:textId="33BDA2F8" w:rsidR="00C93EF2" w:rsidRDefault="00C93EF2" w:rsidP="00C93EF2">
      <w:pPr>
        <w:pStyle w:val="Prrafodelista"/>
        <w:numPr>
          <w:ilvl w:val="2"/>
          <w:numId w:val="1"/>
        </w:numPr>
        <w:rPr>
          <w:szCs w:val="24"/>
        </w:rPr>
      </w:pPr>
      <w:r w:rsidRPr="00C93EF2">
        <w:rPr>
          <w:szCs w:val="24"/>
        </w:rPr>
        <w:t>La persecución del tiempo final no es nada nuevo para la Iglesia. Nada más nacer, hubo dos naciones que la persiguieron: los judíos y los romanos.</w:t>
      </w:r>
    </w:p>
    <w:p w14:paraId="05A286D7" w14:textId="332B29DA" w:rsidR="00C93EF2" w:rsidRDefault="00C93EF2" w:rsidP="00C93EF2">
      <w:pPr>
        <w:pStyle w:val="Prrafodelista"/>
        <w:numPr>
          <w:ilvl w:val="2"/>
          <w:numId w:val="1"/>
        </w:numPr>
        <w:rPr>
          <w:szCs w:val="24"/>
        </w:rPr>
      </w:pPr>
      <w:r w:rsidRPr="00C93EF2">
        <w:rPr>
          <w:szCs w:val="24"/>
        </w:rPr>
        <w:t>El rey Herodes quiso agradar a los judíos y mandó matar al apóstol Jacobo (</w:t>
      </w:r>
      <w:proofErr w:type="spellStart"/>
      <w:r w:rsidRPr="00C93EF2">
        <w:rPr>
          <w:szCs w:val="24"/>
        </w:rPr>
        <w:t>Hch</w:t>
      </w:r>
      <w:proofErr w:type="spellEnd"/>
      <w:r w:rsidRPr="00C93EF2">
        <w:rPr>
          <w:szCs w:val="24"/>
        </w:rPr>
        <w:t>. 12:1-2). Viendo que su plan resultaba, apresó a Pedro para ejecutarlo (</w:t>
      </w:r>
      <w:proofErr w:type="spellStart"/>
      <w:r w:rsidRPr="00C93EF2">
        <w:rPr>
          <w:szCs w:val="24"/>
        </w:rPr>
        <w:t>Hch</w:t>
      </w:r>
      <w:proofErr w:type="spellEnd"/>
      <w:r w:rsidRPr="00C93EF2">
        <w:rPr>
          <w:szCs w:val="24"/>
        </w:rPr>
        <w:t>. 12:3-4).</w:t>
      </w:r>
    </w:p>
    <w:p w14:paraId="20D58CC8" w14:textId="6362F2B8" w:rsidR="00C93EF2" w:rsidRDefault="00C93EF2" w:rsidP="00C93EF2">
      <w:pPr>
        <w:pStyle w:val="Prrafodelista"/>
        <w:numPr>
          <w:ilvl w:val="2"/>
          <w:numId w:val="1"/>
        </w:numPr>
        <w:rPr>
          <w:szCs w:val="24"/>
        </w:rPr>
      </w:pPr>
      <w:r w:rsidRPr="00C93EF2">
        <w:rPr>
          <w:szCs w:val="24"/>
        </w:rPr>
        <w:t>Ante esta crisis, la iglesia oraba sin cesar (</w:t>
      </w:r>
      <w:proofErr w:type="spellStart"/>
      <w:r w:rsidRPr="00C93EF2">
        <w:rPr>
          <w:szCs w:val="24"/>
        </w:rPr>
        <w:t>Hch</w:t>
      </w:r>
      <w:proofErr w:type="spellEnd"/>
      <w:r w:rsidRPr="00C93EF2">
        <w:rPr>
          <w:szCs w:val="24"/>
        </w:rPr>
        <w:t>. 12:5). La oración no fue respondida de inmediato. Pedro fue salvado solo unas horas antes de su ejecución (</w:t>
      </w:r>
      <w:proofErr w:type="spellStart"/>
      <w:r w:rsidRPr="00C93EF2">
        <w:rPr>
          <w:szCs w:val="24"/>
        </w:rPr>
        <w:t>Hch</w:t>
      </w:r>
      <w:proofErr w:type="spellEnd"/>
      <w:r w:rsidRPr="00C93EF2">
        <w:rPr>
          <w:szCs w:val="24"/>
        </w:rPr>
        <w:t>. 12:6). Lo curioso es que Pedro no estaba preocupado, sino que dormía profundamente.</w:t>
      </w:r>
    </w:p>
    <w:p w14:paraId="677ECBF2" w14:textId="5FD55009" w:rsidR="00C93EF2" w:rsidRPr="00AE41A8" w:rsidRDefault="00C93EF2" w:rsidP="00C93EF2">
      <w:pPr>
        <w:pStyle w:val="Prrafodelista"/>
        <w:numPr>
          <w:ilvl w:val="2"/>
          <w:numId w:val="1"/>
        </w:numPr>
        <w:rPr>
          <w:szCs w:val="24"/>
        </w:rPr>
      </w:pPr>
      <w:r w:rsidRPr="00C93EF2">
        <w:rPr>
          <w:szCs w:val="24"/>
        </w:rPr>
        <w:t>En el tiempo del fin, Dios permitirá que algunos pocos mueran, como Jacobo, y los más serán resguardados, como Pedro. Los ángeles nos protegerán y sustentarán. Jesús solo nos pide una cosa: “No importa si permito que mueras, o que vivas hasta que Yo venga, solo sígueme hasta el final” (</w:t>
      </w:r>
      <w:proofErr w:type="spellStart"/>
      <w:r w:rsidRPr="00C93EF2">
        <w:rPr>
          <w:szCs w:val="24"/>
        </w:rPr>
        <w:t>Jn</w:t>
      </w:r>
      <w:proofErr w:type="spellEnd"/>
      <w:r w:rsidRPr="00C93EF2">
        <w:rPr>
          <w:szCs w:val="24"/>
        </w:rPr>
        <w:t>. 21:18-22 parafraseado).</w:t>
      </w:r>
    </w:p>
    <w:p w14:paraId="44173698" w14:textId="1F816EA1" w:rsidR="00395C43" w:rsidRPr="00C93EF2" w:rsidRDefault="00AE41A8" w:rsidP="00AE41A8">
      <w:pPr>
        <w:pStyle w:val="Prrafodelista"/>
        <w:numPr>
          <w:ilvl w:val="1"/>
          <w:numId w:val="1"/>
        </w:numPr>
        <w:rPr>
          <w:b/>
          <w:bCs/>
          <w:szCs w:val="24"/>
        </w:rPr>
      </w:pPr>
      <w:r w:rsidRPr="00C93EF2">
        <w:rPr>
          <w:b/>
          <w:bCs/>
          <w:szCs w:val="24"/>
        </w:rPr>
        <w:t>El sábado y el tiempo del fin.</w:t>
      </w:r>
    </w:p>
    <w:p w14:paraId="61F502B3" w14:textId="796332D7" w:rsidR="00C93EF2" w:rsidRDefault="00A15159" w:rsidP="00A15159">
      <w:pPr>
        <w:pStyle w:val="Prrafodelista"/>
        <w:numPr>
          <w:ilvl w:val="2"/>
          <w:numId w:val="1"/>
        </w:numPr>
        <w:rPr>
          <w:szCs w:val="24"/>
        </w:rPr>
      </w:pPr>
      <w:r w:rsidRPr="00A15159">
        <w:rPr>
          <w:szCs w:val="24"/>
        </w:rPr>
        <w:t xml:space="preserve">Para distinguir entre los que adoran a la imagen y los que no, se les pone una marca. Esta marca se identifica con el nombre o el número de la bestia (Ap. 13:17 </w:t>
      </w:r>
      <w:proofErr w:type="spellStart"/>
      <w:r w:rsidRPr="00A15159">
        <w:rPr>
          <w:szCs w:val="24"/>
        </w:rPr>
        <w:t>NVI</w:t>
      </w:r>
      <w:proofErr w:type="spellEnd"/>
      <w:r w:rsidRPr="00A15159">
        <w:rPr>
          <w:szCs w:val="24"/>
        </w:rPr>
        <w:t>).</w:t>
      </w:r>
    </w:p>
    <w:p w14:paraId="147DD811" w14:textId="59044C2E" w:rsidR="00A15159" w:rsidRDefault="00A15159" w:rsidP="00A15159">
      <w:pPr>
        <w:pStyle w:val="Prrafodelista"/>
        <w:numPr>
          <w:ilvl w:val="2"/>
          <w:numId w:val="1"/>
        </w:numPr>
        <w:rPr>
          <w:szCs w:val="24"/>
        </w:rPr>
      </w:pPr>
      <w:r w:rsidRPr="00A15159">
        <w:rPr>
          <w:szCs w:val="24"/>
        </w:rPr>
        <w:t>Los que nos neguemos a adorarla, tenemos el nombre de Dios como distintivo. Es decir, unos tendrán el carácter de Jesús, y otros tendrán el carácter del diablo (la marca en sus frentes), o negarán a Jesús con sus actos (la marca en sus manos).</w:t>
      </w:r>
    </w:p>
    <w:p w14:paraId="53E21822" w14:textId="19BFF0E6" w:rsidR="00A15159" w:rsidRDefault="00A15159" w:rsidP="00A15159">
      <w:pPr>
        <w:pStyle w:val="Prrafodelista"/>
        <w:numPr>
          <w:ilvl w:val="2"/>
          <w:numId w:val="1"/>
        </w:numPr>
        <w:rPr>
          <w:szCs w:val="24"/>
        </w:rPr>
      </w:pPr>
      <w:r w:rsidRPr="00A15159">
        <w:rPr>
          <w:szCs w:val="24"/>
        </w:rPr>
        <w:t xml:space="preserve">¿Cómo se manifestará esto externamente? La invitación del 1er ángel nos habla de la adoración al Creador. Esto nos lleva directamente al mandamiento de observar el sábado (Ap. 14:7; </w:t>
      </w:r>
      <w:proofErr w:type="spellStart"/>
      <w:r w:rsidRPr="00A15159">
        <w:rPr>
          <w:szCs w:val="24"/>
        </w:rPr>
        <w:t>Éx</w:t>
      </w:r>
      <w:proofErr w:type="spellEnd"/>
      <w:r w:rsidRPr="00A15159">
        <w:rPr>
          <w:szCs w:val="24"/>
        </w:rPr>
        <w:t>. 20:8-11; Ap. 14:12).</w:t>
      </w:r>
    </w:p>
    <w:p w14:paraId="63715B33" w14:textId="4636C75C" w:rsidR="00A15159" w:rsidRPr="00AE41A8" w:rsidRDefault="00A15159" w:rsidP="00A15159">
      <w:pPr>
        <w:pStyle w:val="Prrafodelista"/>
        <w:numPr>
          <w:ilvl w:val="2"/>
          <w:numId w:val="1"/>
        </w:numPr>
        <w:rPr>
          <w:szCs w:val="24"/>
        </w:rPr>
      </w:pPr>
      <w:r w:rsidRPr="00A15159">
        <w:rPr>
          <w:szCs w:val="24"/>
        </w:rPr>
        <w:t xml:space="preserve">Esto no es nada nuevo. Una de las razones por las que los dirigentes judíos querían matar a Jesús estaba relacionada con la forma en que guardaba el sábado (Mt. 12:9-13; </w:t>
      </w:r>
      <w:proofErr w:type="spellStart"/>
      <w:r w:rsidRPr="00A15159">
        <w:rPr>
          <w:szCs w:val="24"/>
        </w:rPr>
        <w:t>Jn</w:t>
      </w:r>
      <w:proofErr w:type="spellEnd"/>
      <w:r w:rsidRPr="00A15159">
        <w:rPr>
          <w:szCs w:val="24"/>
        </w:rPr>
        <w:t>. 5:1-16).</w:t>
      </w:r>
    </w:p>
    <w:sectPr w:rsidR="00A15159" w:rsidRPr="00AE41A8" w:rsidSect="00A15159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3EF3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8769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1A8"/>
    <w:rsid w:val="00004746"/>
    <w:rsid w:val="00070C3C"/>
    <w:rsid w:val="000B2AC6"/>
    <w:rsid w:val="000B440E"/>
    <w:rsid w:val="001D5AD2"/>
    <w:rsid w:val="001E4AA8"/>
    <w:rsid w:val="003036B8"/>
    <w:rsid w:val="00395C43"/>
    <w:rsid w:val="003D5E96"/>
    <w:rsid w:val="004D5CB2"/>
    <w:rsid w:val="006B286A"/>
    <w:rsid w:val="00711123"/>
    <w:rsid w:val="008520D5"/>
    <w:rsid w:val="00A15159"/>
    <w:rsid w:val="00AB406A"/>
    <w:rsid w:val="00AE41A8"/>
    <w:rsid w:val="00BA3EAE"/>
    <w:rsid w:val="00C22FAD"/>
    <w:rsid w:val="00C46A68"/>
    <w:rsid w:val="00C93EF2"/>
    <w:rsid w:val="00ED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D7411"/>
  <w15:chartTrackingRefBased/>
  <w15:docId w15:val="{B00513B7-53E2-4349-B202-B33C903D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E4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E4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E4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E4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E4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E4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E4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E4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E4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AE41A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E41A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E41A8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E41A8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E41A8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E41A8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E41A8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E41A8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E41A8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AE4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E41A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AE4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E41A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AE4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E41A8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AE41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E41A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E4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E41A8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AE41A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D5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">
    <w:name w:val="List Table 3"/>
    <w:basedOn w:val="Tablanormal"/>
    <w:uiPriority w:val="48"/>
    <w:rsid w:val="008520D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5oscura">
    <w:name w:val="Grid Table 5 Dark"/>
    <w:basedOn w:val="Tablanormal"/>
    <w:uiPriority w:val="50"/>
    <w:rsid w:val="008520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decuadrcula3">
    <w:name w:val="Grid Table 3"/>
    <w:basedOn w:val="Tablanormal"/>
    <w:uiPriority w:val="48"/>
    <w:rsid w:val="008520D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666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6</cp:revision>
  <dcterms:created xsi:type="dcterms:W3CDTF">2025-06-01T07:44:00Z</dcterms:created>
  <dcterms:modified xsi:type="dcterms:W3CDTF">2025-06-01T07:53:00Z</dcterms:modified>
</cp:coreProperties>
</file>