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1E7D" w14:textId="77777777" w:rsidR="00E93923" w:rsidRPr="00B07415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93923">
        <w:rPr>
          <w:b/>
          <w:bCs/>
          <w:szCs w:val="24"/>
        </w:rPr>
        <w:t>Una cuestión de iniquidad</w:t>
      </w:r>
    </w:p>
    <w:p w14:paraId="06B07C2D" w14:textId="6D73F87D" w:rsidR="00B07415" w:rsidRPr="00B07415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r w:rsidRPr="00B07415">
        <w:rPr>
          <w:szCs w:val="24"/>
        </w:rPr>
        <w:t>La arqueología ha revelado que la religión de Canaán era exactamente lo que la Biblia dice: hechicería, adivinación, comunicación con los muertos, espiritismo… ¡y sacrificio de niños! (</w:t>
      </w:r>
      <w:proofErr w:type="spellStart"/>
      <w:r w:rsidRPr="00B07415">
        <w:rPr>
          <w:szCs w:val="24"/>
        </w:rPr>
        <w:t>Dt</w:t>
      </w:r>
      <w:proofErr w:type="spellEnd"/>
      <w:r w:rsidRPr="00B07415">
        <w:rPr>
          <w:szCs w:val="24"/>
        </w:rPr>
        <w:t>. 18:9-12).</w:t>
      </w:r>
      <w:r>
        <w:rPr>
          <w:szCs w:val="24"/>
        </w:rPr>
        <w:t xml:space="preserve"> </w:t>
      </w:r>
      <w:r w:rsidRPr="00B07415">
        <w:rPr>
          <w:szCs w:val="24"/>
        </w:rPr>
        <w:t>A esto hay que añadir el rito de la “prostitución sagrada” –que de sagrada tenía bien poco– practicada tanto por sacerdotes como por sacerdotisas.</w:t>
      </w:r>
    </w:p>
    <w:p w14:paraId="51E95495" w14:textId="4B72B41D" w:rsidR="00B07415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r w:rsidRPr="00B07415">
        <w:rPr>
          <w:szCs w:val="24"/>
        </w:rPr>
        <w:t>Aunque estas prácticas ya eran comunes en el tiempo de Abraham, Dios les concedió más de 400 años de tiempo para que rectificasen su conducta.</w:t>
      </w:r>
    </w:p>
    <w:p w14:paraId="3CD0369E" w14:textId="529AEBDB" w:rsidR="00B07415" w:rsidRPr="00E93923" w:rsidRDefault="00B07415" w:rsidP="00B07415">
      <w:pPr>
        <w:pStyle w:val="Prrafodelista"/>
        <w:numPr>
          <w:ilvl w:val="1"/>
          <w:numId w:val="1"/>
        </w:numPr>
        <w:rPr>
          <w:szCs w:val="24"/>
        </w:rPr>
      </w:pPr>
      <w:r w:rsidRPr="00B07415">
        <w:rPr>
          <w:szCs w:val="24"/>
        </w:rPr>
        <w:t>Finalmente, había que poner fin a estos ritos aberrantes que rebajaban la moralidad de las personas y fomentaban toda clase de vicios. El exterminio de los cananeos evitaría –al menos durante un tiempo– la degradación moral de la humanidad.</w:t>
      </w:r>
    </w:p>
    <w:p w14:paraId="2004A3F0" w14:textId="77777777" w:rsidR="00E93923" w:rsidRPr="00ED0C5C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93923">
        <w:rPr>
          <w:b/>
          <w:bCs/>
          <w:szCs w:val="24"/>
        </w:rPr>
        <w:t>Una cuestión de justicia</w:t>
      </w:r>
    </w:p>
    <w:p w14:paraId="20C0F1DD" w14:textId="269AE439" w:rsidR="00ED0C5C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r w:rsidRPr="00ED0C5C">
        <w:rPr>
          <w:szCs w:val="24"/>
        </w:rPr>
        <w:t>El amor y la justicia son la base del carácter de Dios. Esto hace de Él un juez justo e imparcial, que aplaza el castigo con el fin de que el pecador se convierta, pero que no tolerará el mal para siempre.</w:t>
      </w:r>
    </w:p>
    <w:p w14:paraId="268B943C" w14:textId="36F42B52" w:rsidR="00ED0C5C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r w:rsidRPr="00ED0C5C">
        <w:rPr>
          <w:szCs w:val="24"/>
        </w:rPr>
        <w:t>La guerra para conquistar Canaán no se realizó por motivos imperialistas, sino por la orden divina de ejecutar el castigo que sus inicuos habitantes merecían.</w:t>
      </w:r>
    </w:p>
    <w:p w14:paraId="152E7D7B" w14:textId="35E878A0" w:rsidR="00ED0C5C" w:rsidRPr="00E93923" w:rsidRDefault="00ED0C5C" w:rsidP="00ED0C5C">
      <w:pPr>
        <w:pStyle w:val="Prrafodelista"/>
        <w:numPr>
          <w:ilvl w:val="1"/>
          <w:numId w:val="1"/>
        </w:numPr>
        <w:rPr>
          <w:szCs w:val="24"/>
        </w:rPr>
      </w:pPr>
      <w:r w:rsidRPr="00ED0C5C">
        <w:rPr>
          <w:szCs w:val="24"/>
        </w:rPr>
        <w:t>El deseo de Dios era establecer en ese territorio un gobierno justo, que fuera ejemplo a todas las naciones, motivándolas a elevar sus conceptos morales, y conseguir así un estado de paz y justicia a nivel mundial (</w:t>
      </w:r>
      <w:proofErr w:type="spellStart"/>
      <w:r w:rsidRPr="00ED0C5C">
        <w:rPr>
          <w:szCs w:val="24"/>
        </w:rPr>
        <w:t>Dt</w:t>
      </w:r>
      <w:proofErr w:type="spellEnd"/>
      <w:r w:rsidRPr="00ED0C5C">
        <w:rPr>
          <w:szCs w:val="24"/>
        </w:rPr>
        <w:t>. 4:5-6).</w:t>
      </w:r>
    </w:p>
    <w:p w14:paraId="6D11F1D8" w14:textId="77777777" w:rsidR="00E93923" w:rsidRPr="00E60B03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93923">
        <w:rPr>
          <w:b/>
          <w:bCs/>
          <w:szCs w:val="24"/>
        </w:rPr>
        <w:t>El concepto bíblico de la guerra</w:t>
      </w:r>
    </w:p>
    <w:p w14:paraId="6C0C2125" w14:textId="5F3A33FB" w:rsidR="00E60B03" w:rsidRDefault="00E60B03" w:rsidP="00E60B03">
      <w:pPr>
        <w:pStyle w:val="Prrafodelista"/>
        <w:numPr>
          <w:ilvl w:val="1"/>
          <w:numId w:val="1"/>
        </w:numPr>
        <w:rPr>
          <w:szCs w:val="24"/>
        </w:rPr>
      </w:pPr>
      <w:r w:rsidRPr="00E60B03">
        <w:rPr>
          <w:szCs w:val="24"/>
        </w:rPr>
        <w:t>Bíblicamente, las guerras debían limitarse a situaciones específicas, y eran definidas por Dios mismo. Estas son las normas que regían las guerras autorizadas por Dios:</w:t>
      </w:r>
    </w:p>
    <w:p w14:paraId="16D321F8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No se permitía un ejército profesional</w:t>
      </w:r>
    </w:p>
    <w:p w14:paraId="3CCAEB34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Los soldados no recibían paga y, en ocasiones, ni siquiera podían tomar botín</w:t>
      </w:r>
    </w:p>
    <w:p w14:paraId="4FAE0800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Solo se permitía guerrear por la conquista o defensa de la Tierra Prometida en ese momento histórico particular</w:t>
      </w:r>
    </w:p>
    <w:p w14:paraId="6275C73B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Eran dirigidas por profetas inspirados por Dios (como Moisés o Josué)</w:t>
      </w:r>
    </w:p>
    <w:p w14:paraId="5B691D77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Se exigía preparación espiritual antes de la batalla</w:t>
      </w:r>
    </w:p>
    <w:p w14:paraId="6A9C41CF" w14:textId="77777777" w:rsidR="00E60B03" w:rsidRPr="00E60B0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El israelita que no cumpliese las normas de la guerra era tratado como enemigo</w:t>
      </w:r>
    </w:p>
    <w:p w14:paraId="50836357" w14:textId="07958B67" w:rsidR="00E60B03" w:rsidRPr="00E93923" w:rsidRDefault="00E60B03" w:rsidP="00E60B03">
      <w:pPr>
        <w:pStyle w:val="Prrafodelista"/>
        <w:numPr>
          <w:ilvl w:val="2"/>
          <w:numId w:val="1"/>
        </w:numPr>
        <w:rPr>
          <w:szCs w:val="24"/>
        </w:rPr>
      </w:pPr>
      <w:r w:rsidRPr="00E60B03">
        <w:rPr>
          <w:szCs w:val="24"/>
        </w:rPr>
        <w:t>En muchas ocasiones, Dios intervino directamente en la batalla</w:t>
      </w:r>
    </w:p>
    <w:p w14:paraId="6477EC7E" w14:textId="77777777" w:rsidR="00E93923" w:rsidRPr="00326C19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93923">
        <w:rPr>
          <w:b/>
          <w:bCs/>
          <w:szCs w:val="24"/>
        </w:rPr>
        <w:t>Destruidos por elección propia</w:t>
      </w:r>
    </w:p>
    <w:p w14:paraId="31A4CD34" w14:textId="4BE8ADCE" w:rsidR="00326C19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r w:rsidRPr="00326C19">
        <w:rPr>
          <w:szCs w:val="24"/>
        </w:rPr>
        <w:t>Todo el territorio de Canaán fue declarado anatema, es decir, dedicado a la destrucción. Todo ser vivo debía morir (</w:t>
      </w:r>
      <w:proofErr w:type="spellStart"/>
      <w:r w:rsidRPr="00326C19">
        <w:rPr>
          <w:szCs w:val="24"/>
        </w:rPr>
        <w:t>Dt</w:t>
      </w:r>
      <w:proofErr w:type="spellEnd"/>
      <w:r w:rsidRPr="00326C19">
        <w:rPr>
          <w:szCs w:val="24"/>
        </w:rPr>
        <w:t>. 20:16-18; Jos. 10:40).</w:t>
      </w:r>
      <w:r>
        <w:rPr>
          <w:szCs w:val="24"/>
        </w:rPr>
        <w:t xml:space="preserve"> </w:t>
      </w:r>
      <w:r w:rsidRPr="00326C19">
        <w:rPr>
          <w:szCs w:val="24"/>
        </w:rPr>
        <w:t>Sin embargo, había excepciones:</w:t>
      </w:r>
    </w:p>
    <w:p w14:paraId="20C4DE06" w14:textId="77777777" w:rsidR="00326C19" w:rsidRPr="00326C19" w:rsidRDefault="00326C19" w:rsidP="00326C19">
      <w:pPr>
        <w:pStyle w:val="Prrafodelista"/>
        <w:numPr>
          <w:ilvl w:val="2"/>
          <w:numId w:val="1"/>
        </w:numPr>
        <w:rPr>
          <w:szCs w:val="24"/>
        </w:rPr>
      </w:pPr>
      <w:r w:rsidRPr="00326C19">
        <w:rPr>
          <w:szCs w:val="24"/>
        </w:rPr>
        <w:t>Los destinados a la destrucción que obedecieran a Dios podían vivir (por ejemplo, Rahab)</w:t>
      </w:r>
    </w:p>
    <w:p w14:paraId="5378606C" w14:textId="3B865E9A" w:rsidR="00326C19" w:rsidRDefault="00326C19" w:rsidP="00326C19">
      <w:pPr>
        <w:pStyle w:val="Prrafodelista"/>
        <w:numPr>
          <w:ilvl w:val="2"/>
          <w:numId w:val="1"/>
        </w:numPr>
        <w:rPr>
          <w:szCs w:val="24"/>
        </w:rPr>
      </w:pPr>
      <w:r w:rsidRPr="00326C19">
        <w:rPr>
          <w:szCs w:val="24"/>
        </w:rPr>
        <w:t xml:space="preserve">Los israelitas que desobedecieran a Dios debían morir (por ejemplo, </w:t>
      </w:r>
      <w:proofErr w:type="spellStart"/>
      <w:r w:rsidRPr="00326C19">
        <w:rPr>
          <w:szCs w:val="24"/>
        </w:rPr>
        <w:t>Acán</w:t>
      </w:r>
      <w:proofErr w:type="spellEnd"/>
      <w:r w:rsidRPr="00326C19">
        <w:rPr>
          <w:szCs w:val="24"/>
        </w:rPr>
        <w:t>)</w:t>
      </w:r>
    </w:p>
    <w:p w14:paraId="488E33E5" w14:textId="11F5B254" w:rsidR="00326C19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r w:rsidRPr="00326C19">
        <w:rPr>
          <w:szCs w:val="24"/>
        </w:rPr>
        <w:t>Ante Dios, cananeos e israelitas eran vistos de la misma forma: imparcialmente. La diferencia consistió en que unos decidieron empecinarse en su rebelión contra Dios, y otros decidieron obedecerle.</w:t>
      </w:r>
    </w:p>
    <w:p w14:paraId="266D15A1" w14:textId="763F9E2F" w:rsidR="00326C19" w:rsidRPr="00E93923" w:rsidRDefault="00326C19" w:rsidP="00326C19">
      <w:pPr>
        <w:pStyle w:val="Prrafodelista"/>
        <w:numPr>
          <w:ilvl w:val="1"/>
          <w:numId w:val="1"/>
        </w:numPr>
        <w:rPr>
          <w:szCs w:val="24"/>
        </w:rPr>
      </w:pPr>
      <w:r w:rsidRPr="00326C19">
        <w:rPr>
          <w:szCs w:val="24"/>
        </w:rPr>
        <w:t>Ahora, la decisión sigue siendo nuestra. Cuando Jesús venga, seremos salvados o destruidos por nuestra propia elección.</w:t>
      </w:r>
    </w:p>
    <w:p w14:paraId="3F445C78" w14:textId="67B895E2" w:rsidR="00395C43" w:rsidRPr="00730994" w:rsidRDefault="00E93923" w:rsidP="00E93923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730994">
        <w:rPr>
          <w:b/>
          <w:bCs/>
          <w:szCs w:val="24"/>
        </w:rPr>
        <w:t>Buscar la paz</w:t>
      </w:r>
    </w:p>
    <w:p w14:paraId="72A36340" w14:textId="783D2BEC" w:rsidR="00730994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r w:rsidRPr="00730994">
        <w:rPr>
          <w:szCs w:val="24"/>
        </w:rPr>
        <w:t>A Jesús se le llama el “Príncipe de paz” (</w:t>
      </w:r>
      <w:proofErr w:type="spellStart"/>
      <w:r w:rsidRPr="00730994">
        <w:rPr>
          <w:szCs w:val="24"/>
        </w:rPr>
        <w:t>Is</w:t>
      </w:r>
      <w:proofErr w:type="spellEnd"/>
      <w:r w:rsidRPr="00730994">
        <w:rPr>
          <w:szCs w:val="24"/>
        </w:rPr>
        <w:t>. 9:6). Vino a traer paz, y reinará en paz (</w:t>
      </w:r>
      <w:proofErr w:type="spellStart"/>
      <w:r w:rsidRPr="00730994">
        <w:rPr>
          <w:szCs w:val="24"/>
        </w:rPr>
        <w:t>Jn</w:t>
      </w:r>
      <w:proofErr w:type="spellEnd"/>
      <w:r w:rsidRPr="00730994">
        <w:rPr>
          <w:szCs w:val="24"/>
        </w:rPr>
        <w:t xml:space="preserve">. 14:27; </w:t>
      </w:r>
      <w:proofErr w:type="spellStart"/>
      <w:r w:rsidRPr="00730994">
        <w:rPr>
          <w:szCs w:val="24"/>
        </w:rPr>
        <w:t>Is</w:t>
      </w:r>
      <w:proofErr w:type="spellEnd"/>
      <w:r w:rsidRPr="00730994">
        <w:rPr>
          <w:szCs w:val="24"/>
        </w:rPr>
        <w:t>. 60:17).</w:t>
      </w:r>
      <w:r>
        <w:rPr>
          <w:szCs w:val="24"/>
        </w:rPr>
        <w:t xml:space="preserve"> </w:t>
      </w:r>
      <w:r w:rsidRPr="00730994">
        <w:rPr>
          <w:szCs w:val="24"/>
        </w:rPr>
        <w:t>Pero, hasta que su reino de paz sea una realidad, permanecemos en un territorio en guerra, inmerso en el conflicto cósmico entre el bien y el mal.</w:t>
      </w:r>
    </w:p>
    <w:p w14:paraId="6A462960" w14:textId="613BFBFF" w:rsidR="00730994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r w:rsidRPr="00730994">
        <w:rPr>
          <w:szCs w:val="24"/>
        </w:rPr>
        <w:t xml:space="preserve">Cuando el ejército sirio sitió </w:t>
      </w:r>
      <w:proofErr w:type="spellStart"/>
      <w:r w:rsidRPr="00730994">
        <w:rPr>
          <w:szCs w:val="24"/>
        </w:rPr>
        <w:t>Dotán</w:t>
      </w:r>
      <w:proofErr w:type="spellEnd"/>
      <w:r w:rsidRPr="00730994">
        <w:rPr>
          <w:szCs w:val="24"/>
        </w:rPr>
        <w:t xml:space="preserve"> para apresar al profeta Eliseo, éste no pidió a Dios que el ejército celestial que le rodeaba destruyese a los sirios. En su lugar, pidió llevar al cegado ejército sirio hasta Samaria para, una vez allí, conseguir la paz entre las dos naciones en guerra (2R. 6:12-23).</w:t>
      </w:r>
    </w:p>
    <w:p w14:paraId="4BA4954C" w14:textId="282BF108" w:rsidR="00730994" w:rsidRPr="00E93923" w:rsidRDefault="00730994" w:rsidP="00730994">
      <w:pPr>
        <w:pStyle w:val="Prrafodelista"/>
        <w:numPr>
          <w:ilvl w:val="1"/>
          <w:numId w:val="1"/>
        </w:numPr>
        <w:rPr>
          <w:szCs w:val="24"/>
        </w:rPr>
      </w:pPr>
      <w:r w:rsidRPr="00730994">
        <w:rPr>
          <w:szCs w:val="24"/>
        </w:rPr>
        <w:t>Este es el ejemplo que Jesús nos enseñó. Buscar siempre la paz en el conflicto. Vencer al mal con el bien (Ro. 12:20-21).</w:t>
      </w:r>
    </w:p>
    <w:sectPr w:rsidR="00730994" w:rsidRPr="00E93923" w:rsidSect="00751EB2">
      <w:pgSz w:w="11906" w:h="16838"/>
      <w:pgMar w:top="720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12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7280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23"/>
    <w:rsid w:val="00004746"/>
    <w:rsid w:val="000B2AC6"/>
    <w:rsid w:val="000B440E"/>
    <w:rsid w:val="001E4AA8"/>
    <w:rsid w:val="003036B8"/>
    <w:rsid w:val="00326C19"/>
    <w:rsid w:val="00395C43"/>
    <w:rsid w:val="003D5E96"/>
    <w:rsid w:val="004D5CB2"/>
    <w:rsid w:val="006B286A"/>
    <w:rsid w:val="00711123"/>
    <w:rsid w:val="00730994"/>
    <w:rsid w:val="00751EB2"/>
    <w:rsid w:val="00AB406A"/>
    <w:rsid w:val="00B07415"/>
    <w:rsid w:val="00BA3EAE"/>
    <w:rsid w:val="00C22FAD"/>
    <w:rsid w:val="00C46A68"/>
    <w:rsid w:val="00E60B03"/>
    <w:rsid w:val="00E93923"/>
    <w:rsid w:val="00ED0C5C"/>
    <w:rsid w:val="00F7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9B1E"/>
  <w15:chartTrackingRefBased/>
  <w15:docId w15:val="{8F6559BF-7363-49D9-A38C-C78C5072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3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9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9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9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9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9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9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9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93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9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9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93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9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939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9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9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93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7</cp:revision>
  <dcterms:created xsi:type="dcterms:W3CDTF">2025-10-11T05:46:00Z</dcterms:created>
  <dcterms:modified xsi:type="dcterms:W3CDTF">2025-10-11T05:50:00Z</dcterms:modified>
</cp:coreProperties>
</file>