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CD9D6" w14:textId="77777777" w:rsidR="003B0A02" w:rsidRPr="00E37B4C" w:rsidRDefault="003B0A02" w:rsidP="003B0A02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 w:rsidRPr="00E37B4C">
        <w:rPr>
          <w:b/>
          <w:bCs/>
          <w:sz w:val="22"/>
        </w:rPr>
        <w:t>El rechazo del mensajero</w:t>
      </w:r>
    </w:p>
    <w:p w14:paraId="214F9D4B" w14:textId="2457281C" w:rsidR="00DC389D" w:rsidRPr="00E37B4C" w:rsidRDefault="00DC389D" w:rsidP="00DC389D">
      <w:pPr>
        <w:pStyle w:val="Prrafodelista"/>
        <w:numPr>
          <w:ilvl w:val="1"/>
          <w:numId w:val="1"/>
        </w:numPr>
        <w:rPr>
          <w:sz w:val="22"/>
        </w:rPr>
      </w:pPr>
      <w:r w:rsidRPr="00E37B4C">
        <w:rPr>
          <w:sz w:val="22"/>
        </w:rPr>
        <w:t>A las puertas de la tierra prometida, se enviaron espías para reconocerla. Su informe decía que la tierra era tan buena, como Dios había dicho (Nm. 13:27). Pero se añadió un mensaje desalentador (Nm. 13:28, 31). Entonces, Dios habló a través de Caleb para animarlos a la conquista (Nm. 13:30).</w:t>
      </w:r>
    </w:p>
    <w:p w14:paraId="45BBA5C2" w14:textId="5D2D1BD3" w:rsidR="00DC389D" w:rsidRPr="00E37B4C" w:rsidRDefault="00DC389D" w:rsidP="00DC389D">
      <w:pPr>
        <w:pStyle w:val="Prrafodelista"/>
        <w:numPr>
          <w:ilvl w:val="1"/>
          <w:numId w:val="1"/>
        </w:numPr>
        <w:rPr>
          <w:sz w:val="22"/>
        </w:rPr>
      </w:pPr>
      <w:r w:rsidRPr="00E37B4C">
        <w:rPr>
          <w:sz w:val="22"/>
        </w:rPr>
        <w:t>Tras una noche de meditación, el pueblo tomó una decisión: rechazar a los mensajeros de Dios que les habían estado dirigiendo (Nm. 14:1-4). Cuando Josué y Caleb les repitieron palabras de aliento, decidieron apedrearlos</w:t>
      </w:r>
      <w:r w:rsidRPr="00E37B4C">
        <w:rPr>
          <w:sz w:val="22"/>
        </w:rPr>
        <w:t xml:space="preserve"> </w:t>
      </w:r>
      <w:r w:rsidRPr="00E37B4C">
        <w:rPr>
          <w:sz w:val="22"/>
        </w:rPr>
        <w:t>(Nm. 14:6-10).</w:t>
      </w:r>
    </w:p>
    <w:p w14:paraId="515D4DB9" w14:textId="20B36B57" w:rsidR="00DC389D" w:rsidRPr="00E37B4C" w:rsidRDefault="00DC389D" w:rsidP="00DC389D">
      <w:pPr>
        <w:pStyle w:val="Prrafodelista"/>
        <w:numPr>
          <w:ilvl w:val="1"/>
          <w:numId w:val="1"/>
        </w:numPr>
        <w:rPr>
          <w:sz w:val="22"/>
        </w:rPr>
      </w:pPr>
      <w:r w:rsidRPr="00E37B4C">
        <w:rPr>
          <w:sz w:val="22"/>
        </w:rPr>
        <w:t>Posteriormente, muchos otros mensajeros también fueron rechazados (2Cr. 25:15-16;</w:t>
      </w:r>
      <w:r w:rsidRPr="00E37B4C">
        <w:rPr>
          <w:sz w:val="22"/>
        </w:rPr>
        <w:br/>
        <w:t>Amós 7:10-13).</w:t>
      </w:r>
    </w:p>
    <w:p w14:paraId="319DF9D9" w14:textId="46BA14F4" w:rsidR="00DC389D" w:rsidRPr="00E37B4C" w:rsidRDefault="00DC389D" w:rsidP="00DC389D">
      <w:pPr>
        <w:pStyle w:val="Prrafodelista"/>
        <w:numPr>
          <w:ilvl w:val="1"/>
          <w:numId w:val="1"/>
        </w:numPr>
        <w:rPr>
          <w:sz w:val="22"/>
        </w:rPr>
      </w:pPr>
      <w:r w:rsidRPr="00E37B4C">
        <w:rPr>
          <w:sz w:val="22"/>
        </w:rPr>
        <w:t>¿Cuál fue la razón del rechazo? El mensaje que traían de parte de Dios no coincidía con sus expectativas, ni querían abandonar su estilo pecaminoso de vida.</w:t>
      </w:r>
    </w:p>
    <w:p w14:paraId="0FFDB858" w14:textId="77777777" w:rsidR="003B0A02" w:rsidRPr="00E37B4C" w:rsidRDefault="003B0A02" w:rsidP="003B0A02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 w:rsidRPr="00E37B4C">
        <w:rPr>
          <w:b/>
          <w:bCs/>
          <w:sz w:val="22"/>
        </w:rPr>
        <w:t>El rechazo del mensaje</w:t>
      </w:r>
    </w:p>
    <w:p w14:paraId="1395B408" w14:textId="062DC28D" w:rsidR="003B0A02" w:rsidRPr="00E37B4C" w:rsidRDefault="003B0A02" w:rsidP="003B0A02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E37B4C">
        <w:rPr>
          <w:b/>
          <w:bCs/>
          <w:sz w:val="22"/>
        </w:rPr>
        <w:t>Desprecio</w:t>
      </w:r>
    </w:p>
    <w:p w14:paraId="0EDC8B73" w14:textId="14E61873" w:rsidR="006A1C1E" w:rsidRPr="00E37B4C" w:rsidRDefault="006A1C1E" w:rsidP="006A1C1E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En tiempos del rey Joacim el pueblo estaba envuelto en graves pecados. Dios ordenó a Jeremías que escribiese un rollo con el mensaje profético para que el rey y sus consejeros fuesen advertidos, y para que se arrepintiesen de su mal proceder (Jer. 36:1-3).</w:t>
      </w:r>
    </w:p>
    <w:p w14:paraId="4D7721D8" w14:textId="5A47F37B" w:rsidR="006A1C1E" w:rsidRPr="00E37B4C" w:rsidRDefault="006A1C1E" w:rsidP="006A1C1E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Pero Joacim despreció el mensaje y lo destruyó arrojándolo al fuego, aunque unos pocos le rogaron que no lo hiciese (Jer. 36:21-25).</w:t>
      </w:r>
    </w:p>
    <w:p w14:paraId="34A37550" w14:textId="2F87E845" w:rsidR="006A1C1E" w:rsidRPr="00E37B4C" w:rsidRDefault="006A1C1E" w:rsidP="006A1C1E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Como respuesta, se pronunció una dura profecía contra Joacim, y el mensaje destruido fue nuevamente escrito y ampliado (Jer. 36:27-31).</w:t>
      </w:r>
    </w:p>
    <w:p w14:paraId="774DCD91" w14:textId="765E507B" w:rsidR="006A1C1E" w:rsidRPr="00E37B4C" w:rsidRDefault="006A1C1E" w:rsidP="006A1C1E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Podemos llegar a pensar que, si no leemos la Biblia, podremos hacer lo que queramos y vivir tranquilos. Pero si desoímos las advertencias de Dios, cosecharemos las consecuencias de nuestro pecado y maldad.</w:t>
      </w:r>
    </w:p>
    <w:p w14:paraId="712842E3" w14:textId="3BD0AD01" w:rsidR="003B0A02" w:rsidRPr="00E37B4C" w:rsidRDefault="003B0A02" w:rsidP="003B0A02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E37B4C">
        <w:rPr>
          <w:b/>
          <w:bCs/>
          <w:sz w:val="22"/>
        </w:rPr>
        <w:t>Obstinación</w:t>
      </w:r>
    </w:p>
    <w:p w14:paraId="7ADCD6E5" w14:textId="5DC25836" w:rsidR="00B60635" w:rsidRPr="00E37B4C" w:rsidRDefault="00B60635" w:rsidP="00B60635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 xml:space="preserve">El último rey de Judá, </w:t>
      </w:r>
      <w:proofErr w:type="spellStart"/>
      <w:r w:rsidRPr="00E37B4C">
        <w:rPr>
          <w:sz w:val="22"/>
        </w:rPr>
        <w:t>Sedequías</w:t>
      </w:r>
      <w:proofErr w:type="spellEnd"/>
      <w:r w:rsidRPr="00E37B4C">
        <w:rPr>
          <w:sz w:val="22"/>
        </w:rPr>
        <w:t>, juró lealtad a Babilonia, pero rompió su pacto. Repetidamente se negó a aceptar los mensajes de advertencia que Dios le dio a través de Jeremías (2Cr. 36:12).</w:t>
      </w:r>
    </w:p>
    <w:p w14:paraId="740E1A96" w14:textId="3EA8119E" w:rsidR="00B60635" w:rsidRPr="00E37B4C" w:rsidRDefault="00B60635" w:rsidP="00B60635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 xml:space="preserve">Cuando Jerusalén estaba rodeada por el ejército de Babilonia, </w:t>
      </w:r>
      <w:proofErr w:type="spellStart"/>
      <w:r w:rsidRPr="00E37B4C">
        <w:rPr>
          <w:sz w:val="22"/>
        </w:rPr>
        <w:t>Sedequías</w:t>
      </w:r>
      <w:proofErr w:type="spellEnd"/>
      <w:r w:rsidRPr="00E37B4C">
        <w:rPr>
          <w:sz w:val="22"/>
        </w:rPr>
        <w:t xml:space="preserve"> llamó a Jeremías para que le diese mensaje de parte de Dios (Jer. 38:14).</w:t>
      </w:r>
    </w:p>
    <w:p w14:paraId="67626CDD" w14:textId="2D2A5402" w:rsidR="00B60635" w:rsidRPr="00E37B4C" w:rsidRDefault="00B60635" w:rsidP="00B60635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 xml:space="preserve">El mensaje era claro: entrégate a Babilonia y salvarás tu propia vida, y a Jerusalén (Jer. 38:17-23). Pero </w:t>
      </w:r>
      <w:proofErr w:type="spellStart"/>
      <w:r w:rsidRPr="00E37B4C">
        <w:rPr>
          <w:sz w:val="22"/>
        </w:rPr>
        <w:t>Sedequías</w:t>
      </w:r>
      <w:proofErr w:type="spellEnd"/>
      <w:r w:rsidRPr="00E37B4C">
        <w:rPr>
          <w:sz w:val="22"/>
        </w:rPr>
        <w:t xml:space="preserve"> rechazó el mensaje. Su obstinación provocó la destrucción definitiva de Jerusalén (2Cr. 36:13).</w:t>
      </w:r>
    </w:p>
    <w:p w14:paraId="1367D04A" w14:textId="0F94D957" w:rsidR="00B60635" w:rsidRPr="00E37B4C" w:rsidRDefault="00B60635" w:rsidP="00B60635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Durante once años Dios le comunicó mensajes de esperanza si se arrepentía y cambiaba su conducta. A veces, incluso reaccionó positivamente, pero no hizo reformas permanentes (Jer. 34:8-11).</w:t>
      </w:r>
    </w:p>
    <w:p w14:paraId="309AF035" w14:textId="4F89C2B9" w:rsidR="003B0A02" w:rsidRPr="00E37B4C" w:rsidRDefault="003B0A02" w:rsidP="003B0A02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E37B4C">
        <w:rPr>
          <w:b/>
          <w:bCs/>
          <w:sz w:val="22"/>
        </w:rPr>
        <w:t>Hipocresía</w:t>
      </w:r>
    </w:p>
    <w:p w14:paraId="12CE36B7" w14:textId="2B521451" w:rsidR="00B60635" w:rsidRPr="00E37B4C" w:rsidRDefault="00663F8D" w:rsidP="00663F8D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¿Por qué Jesús llamó hipócritas a los fariseos?</w:t>
      </w:r>
    </w:p>
    <w:p w14:paraId="7937EF4A" w14:textId="77777777" w:rsidR="00663F8D" w:rsidRPr="00E37B4C" w:rsidRDefault="00663F8D" w:rsidP="00663F8D">
      <w:pPr>
        <w:pStyle w:val="Prrafodelista"/>
        <w:numPr>
          <w:ilvl w:val="3"/>
          <w:numId w:val="1"/>
        </w:numPr>
        <w:rPr>
          <w:sz w:val="22"/>
        </w:rPr>
      </w:pPr>
      <w:r w:rsidRPr="00E37B4C">
        <w:rPr>
          <w:sz w:val="22"/>
        </w:rPr>
        <w:t>Porque predicaban una cosa y hacían otra (Mt. 23:3)</w:t>
      </w:r>
    </w:p>
    <w:p w14:paraId="71E3E7FC" w14:textId="77777777" w:rsidR="00663F8D" w:rsidRPr="00E37B4C" w:rsidRDefault="00663F8D" w:rsidP="00663F8D">
      <w:pPr>
        <w:pStyle w:val="Prrafodelista"/>
        <w:numPr>
          <w:ilvl w:val="3"/>
          <w:numId w:val="1"/>
        </w:numPr>
        <w:rPr>
          <w:sz w:val="22"/>
        </w:rPr>
      </w:pPr>
      <w:r w:rsidRPr="00E37B4C">
        <w:rPr>
          <w:sz w:val="22"/>
        </w:rPr>
        <w:t>Porque imponían pesadas cargas a otros, pero ellos no las querían cargar (Mt. 23:4)</w:t>
      </w:r>
    </w:p>
    <w:p w14:paraId="4F47A35C" w14:textId="77777777" w:rsidR="00663F8D" w:rsidRPr="00E37B4C" w:rsidRDefault="00663F8D" w:rsidP="00663F8D">
      <w:pPr>
        <w:pStyle w:val="Prrafodelista"/>
        <w:numPr>
          <w:ilvl w:val="3"/>
          <w:numId w:val="1"/>
        </w:numPr>
        <w:rPr>
          <w:sz w:val="22"/>
        </w:rPr>
      </w:pPr>
      <w:r w:rsidRPr="00E37B4C">
        <w:rPr>
          <w:sz w:val="22"/>
        </w:rPr>
        <w:t>Porque todo lo que hacían era fachada, solo para ser vistos por otros (Mt. 23:5)</w:t>
      </w:r>
    </w:p>
    <w:p w14:paraId="2894821E" w14:textId="3AE34182" w:rsidR="00663F8D" w:rsidRPr="00E37B4C" w:rsidRDefault="00663F8D" w:rsidP="00663F8D">
      <w:pPr>
        <w:pStyle w:val="Prrafodelista"/>
        <w:numPr>
          <w:ilvl w:val="3"/>
          <w:numId w:val="1"/>
        </w:numPr>
        <w:rPr>
          <w:sz w:val="22"/>
        </w:rPr>
      </w:pPr>
      <w:r w:rsidRPr="00E37B4C">
        <w:rPr>
          <w:sz w:val="22"/>
        </w:rPr>
        <w:t>Porque les gustaba recibir honores, pero no honraban a los demás</w:t>
      </w:r>
      <w:r w:rsidRPr="00E37B4C">
        <w:rPr>
          <w:sz w:val="22"/>
        </w:rPr>
        <w:t xml:space="preserve"> </w:t>
      </w:r>
      <w:r w:rsidRPr="00E37B4C">
        <w:rPr>
          <w:sz w:val="22"/>
        </w:rPr>
        <w:t>(Mt. 23:6-7, 11-12)</w:t>
      </w:r>
    </w:p>
    <w:p w14:paraId="7CF5A98F" w14:textId="0EB75C3D" w:rsidR="00663F8D" w:rsidRPr="00E37B4C" w:rsidRDefault="00663F8D" w:rsidP="00663F8D">
      <w:pPr>
        <w:pStyle w:val="Prrafodelista"/>
        <w:numPr>
          <w:ilvl w:val="3"/>
          <w:numId w:val="1"/>
        </w:numPr>
        <w:rPr>
          <w:sz w:val="22"/>
        </w:rPr>
      </w:pPr>
      <w:r w:rsidRPr="00E37B4C">
        <w:rPr>
          <w:sz w:val="22"/>
        </w:rPr>
        <w:t>Porque alababan a los profetas, pero no querían obedecer a sus mensajes</w:t>
      </w:r>
      <w:r w:rsidRPr="00E37B4C">
        <w:rPr>
          <w:sz w:val="22"/>
        </w:rPr>
        <w:t xml:space="preserve"> </w:t>
      </w:r>
      <w:r w:rsidRPr="00E37B4C">
        <w:rPr>
          <w:sz w:val="22"/>
        </w:rPr>
        <w:t>(Mt. 23:29-31)</w:t>
      </w:r>
    </w:p>
    <w:p w14:paraId="642DCCDB" w14:textId="7776DA57" w:rsidR="00663F8D" w:rsidRPr="00E37B4C" w:rsidRDefault="00663F8D" w:rsidP="00663F8D">
      <w:pPr>
        <w:pStyle w:val="Prrafodelista"/>
        <w:numPr>
          <w:ilvl w:val="3"/>
          <w:numId w:val="1"/>
        </w:numPr>
        <w:rPr>
          <w:sz w:val="22"/>
        </w:rPr>
      </w:pPr>
      <w:r w:rsidRPr="00E37B4C">
        <w:rPr>
          <w:sz w:val="22"/>
        </w:rPr>
        <w:t>Porque decían servir a Dios, pero querían matar a los que les hablaban de Su parte (Mt. 23:34)</w:t>
      </w:r>
    </w:p>
    <w:p w14:paraId="2776BB93" w14:textId="64BDBFA3" w:rsidR="00DA560D" w:rsidRPr="00E37B4C" w:rsidRDefault="00DA560D" w:rsidP="00DA560D">
      <w:pPr>
        <w:pStyle w:val="Prrafodelista"/>
        <w:numPr>
          <w:ilvl w:val="2"/>
          <w:numId w:val="1"/>
        </w:numPr>
        <w:rPr>
          <w:sz w:val="22"/>
        </w:rPr>
      </w:pPr>
      <w:r w:rsidRPr="00E37B4C">
        <w:rPr>
          <w:sz w:val="22"/>
        </w:rPr>
        <w:t>Las palabras de Jesús contra los fariseos hipócritas fueron escritas para que evitemos seguir su ejemplo, y abandonemos cualquier actitud o pensamiento que nos lleve a rechazar el mensaje que Dios nos da.</w:t>
      </w:r>
    </w:p>
    <w:p w14:paraId="18A074BA" w14:textId="42FDF0E7" w:rsidR="00395C43" w:rsidRPr="00E37B4C" w:rsidRDefault="003B0A02" w:rsidP="003B0A02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 w:rsidRPr="00E37B4C">
        <w:rPr>
          <w:b/>
          <w:bCs/>
          <w:sz w:val="22"/>
        </w:rPr>
        <w:t>Aplicación práctica</w:t>
      </w:r>
    </w:p>
    <w:p w14:paraId="4370F867" w14:textId="3EA51E42" w:rsidR="00663F8D" w:rsidRPr="00E37B4C" w:rsidRDefault="00DA560D" w:rsidP="00DA560D">
      <w:pPr>
        <w:pStyle w:val="Prrafodelista"/>
        <w:numPr>
          <w:ilvl w:val="1"/>
          <w:numId w:val="1"/>
        </w:numPr>
        <w:rPr>
          <w:sz w:val="22"/>
        </w:rPr>
      </w:pPr>
      <w:r w:rsidRPr="00E37B4C">
        <w:rPr>
          <w:sz w:val="22"/>
        </w:rPr>
        <w:t>“Aquellos que no pueden recordar el pasado están condenados a repetirlo” (George Santayana).</w:t>
      </w:r>
    </w:p>
    <w:p w14:paraId="0FF9D3E2" w14:textId="2F73AAA4" w:rsidR="00DA560D" w:rsidRPr="00E37B4C" w:rsidRDefault="00DA560D" w:rsidP="00DA560D">
      <w:pPr>
        <w:pStyle w:val="Prrafodelista"/>
        <w:numPr>
          <w:ilvl w:val="1"/>
          <w:numId w:val="1"/>
        </w:numPr>
        <w:rPr>
          <w:sz w:val="22"/>
        </w:rPr>
      </w:pPr>
      <w:r w:rsidRPr="00E37B4C">
        <w:rPr>
          <w:sz w:val="22"/>
        </w:rPr>
        <w:t xml:space="preserve">Las experiencias de la humanidad con </w:t>
      </w:r>
      <w:proofErr w:type="gramStart"/>
      <w:r w:rsidRPr="00E37B4C">
        <w:rPr>
          <w:sz w:val="22"/>
        </w:rPr>
        <w:t>Dios,</w:t>
      </w:r>
      <w:proofErr w:type="gramEnd"/>
      <w:r w:rsidRPr="00E37B4C">
        <w:rPr>
          <w:sz w:val="22"/>
        </w:rPr>
        <w:t xml:space="preserve"> ya sean buenas o malas, no deben ser pasadas por alto ni menospreciadas.</w:t>
      </w:r>
    </w:p>
    <w:p w14:paraId="77CB274E" w14:textId="2C887126" w:rsidR="00DA560D" w:rsidRPr="00E37B4C" w:rsidRDefault="00DA560D" w:rsidP="00DA560D">
      <w:pPr>
        <w:pStyle w:val="Prrafodelista"/>
        <w:numPr>
          <w:ilvl w:val="1"/>
          <w:numId w:val="1"/>
        </w:numPr>
        <w:rPr>
          <w:sz w:val="22"/>
        </w:rPr>
      </w:pPr>
      <w:r w:rsidRPr="00E37B4C">
        <w:rPr>
          <w:sz w:val="22"/>
        </w:rPr>
        <w:t>No estamos condenados a repetir los errores de las generaciones pasadas si prestamos atención a las advertencias de las Escrituras y a los mensajes que Dios nos envía por medio de sus profetas (1Co. 10:11).</w:t>
      </w:r>
    </w:p>
    <w:p w14:paraId="3C53DAB2" w14:textId="5880939B" w:rsidR="00DA560D" w:rsidRPr="00E37B4C" w:rsidRDefault="00540EFB" w:rsidP="00540EFB">
      <w:pPr>
        <w:rPr>
          <w:b/>
          <w:bCs/>
          <w:sz w:val="22"/>
        </w:rPr>
      </w:pPr>
      <w:r w:rsidRPr="00E37B4C">
        <w:rPr>
          <w:b/>
          <w:bCs/>
          <w:sz w:val="22"/>
        </w:rPr>
        <w:lastRenderedPageBreak/>
        <w:t>ANEXO: LAS VISIONES DE ELENA G. WHITE</w:t>
      </w:r>
    </w:p>
    <w:p w14:paraId="06D515EE" w14:textId="2D3C3815" w:rsidR="00540EFB" w:rsidRPr="00E37B4C" w:rsidRDefault="00540EFB" w:rsidP="00540EFB">
      <w:pPr>
        <w:rPr>
          <w:sz w:val="22"/>
        </w:rPr>
      </w:pPr>
      <w:r w:rsidRPr="00E37B4C">
        <w:rPr>
          <w:sz w:val="22"/>
        </w:rPr>
        <w:t>Las visiones que Elena G. White recibía en público iban acompañadas de fenómenos extraordinarios: no respiraba; sus ojos permanecían abiertos; se movía totalmente ajena a lo que ocurría a su alrededor; …</w:t>
      </w:r>
    </w:p>
    <w:p w14:paraId="2974F93D" w14:textId="2035637F" w:rsidR="00540EFB" w:rsidRPr="00E37B4C" w:rsidRDefault="00540EFB" w:rsidP="00540EFB">
      <w:pPr>
        <w:rPr>
          <w:sz w:val="22"/>
        </w:rPr>
      </w:pPr>
      <w:r w:rsidRPr="00E37B4C">
        <w:rPr>
          <w:sz w:val="22"/>
        </w:rPr>
        <w:t>A pesar de que algunos la acusaban de auto hipnotizarse (mesmerismo), ella no controlaba ni cuándo entraba en visión, ni cuando salía de ella.</w:t>
      </w:r>
    </w:p>
    <w:p w14:paraId="3317A5A0" w14:textId="41481A87" w:rsidR="00540EFB" w:rsidRPr="00E37B4C" w:rsidRDefault="00540EFB" w:rsidP="00540EFB">
      <w:pPr>
        <w:rPr>
          <w:sz w:val="22"/>
        </w:rPr>
      </w:pPr>
      <w:r w:rsidRPr="00E37B4C">
        <w:rPr>
          <w:sz w:val="22"/>
        </w:rPr>
        <w:t>Cuando Elena entraba en visión, Jaime White invitaba a los presentes a examinarla para eliminar cualquier duda respecto de su origen sobrenatural que pudieran tener sus antagonistas, y para afianzar a aquellos que creían en ella.</w:t>
      </w:r>
    </w:p>
    <w:p w14:paraId="54877968" w14:textId="1DB00454" w:rsidR="00540EFB" w:rsidRPr="00E37B4C" w:rsidRDefault="00540EFB" w:rsidP="00540EFB">
      <w:pPr>
        <w:rPr>
          <w:sz w:val="22"/>
        </w:rPr>
      </w:pPr>
      <w:r w:rsidRPr="00E37B4C">
        <w:rPr>
          <w:sz w:val="22"/>
        </w:rPr>
        <w:t>Los que la acusaron de mesmerismo quedaron asombrados al observar que ella, efectivamente, no respiraba, y huyeron atemorizados del lugar donde se estaba produciendo la visión.</w:t>
      </w:r>
    </w:p>
    <w:sectPr w:rsidR="00540EFB" w:rsidRPr="00E37B4C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BF2177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68389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02"/>
    <w:rsid w:val="00004746"/>
    <w:rsid w:val="000B2AC6"/>
    <w:rsid w:val="000B440E"/>
    <w:rsid w:val="001E4AA8"/>
    <w:rsid w:val="003036B8"/>
    <w:rsid w:val="00395C43"/>
    <w:rsid w:val="003B0A02"/>
    <w:rsid w:val="003D5E96"/>
    <w:rsid w:val="004D5CB2"/>
    <w:rsid w:val="00540EFB"/>
    <w:rsid w:val="00663F8D"/>
    <w:rsid w:val="006A1C1E"/>
    <w:rsid w:val="006B286A"/>
    <w:rsid w:val="00711123"/>
    <w:rsid w:val="00AB406A"/>
    <w:rsid w:val="00B60635"/>
    <w:rsid w:val="00BA3EAE"/>
    <w:rsid w:val="00C22FAD"/>
    <w:rsid w:val="00C46A68"/>
    <w:rsid w:val="00DA560D"/>
    <w:rsid w:val="00DC389D"/>
    <w:rsid w:val="00E37B4C"/>
    <w:rsid w:val="00F5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5EFAB"/>
  <w15:chartTrackingRefBased/>
  <w15:docId w15:val="{8ABB9DA7-F67A-4552-8056-3DC27373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B0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B0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B0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B0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0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B0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B0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B0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B0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3B0A02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B0A0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B0A02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B0A02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B0A02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B0A02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B0A02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B0A02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B0A02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3B0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B0A0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3B0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B0A0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3B0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B0A02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3B0A0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B0A0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B0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B0A02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3B0A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662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8</cp:revision>
  <dcterms:created xsi:type="dcterms:W3CDTF">2026-10-26T07:43:00Z</dcterms:created>
  <dcterms:modified xsi:type="dcterms:W3CDTF">2026-10-26T07:52:00Z</dcterms:modified>
</cp:coreProperties>
</file>