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A9DA" w14:textId="77777777" w:rsidR="001D06D8" w:rsidRPr="00895C37" w:rsidRDefault="00335282" w:rsidP="001D06D8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t>O le O ese mai Aikupito</w:t>
      </w:r>
      <w:r w:rsidR="001D06D8" w:rsidRPr="00895C37">
        <w:rPr>
          <w:b/>
          <w:bCs/>
          <w:szCs w:val="24"/>
        </w:rPr>
        <w:t>:</w:t>
      </w:r>
    </w:p>
    <w:p w14:paraId="409AD581" w14:textId="77777777" w:rsidR="001D06D8" w:rsidRPr="00895C37" w:rsidRDefault="00335282" w:rsidP="001D06D8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t>Ia o ese</w:t>
      </w:r>
      <w:r w:rsidR="00523B06" w:rsidRPr="00895C37">
        <w:rPr>
          <w:b/>
          <w:bCs/>
          <w:szCs w:val="24"/>
        </w:rPr>
        <w:t xml:space="preserve"> atu</w:t>
      </w:r>
      <w:r w:rsidRPr="00895C37">
        <w:rPr>
          <w:b/>
          <w:bCs/>
          <w:szCs w:val="24"/>
        </w:rPr>
        <w:t xml:space="preserve"> ia outou! (Esoto</w:t>
      </w:r>
      <w:r w:rsidR="001D06D8" w:rsidRPr="00895C37">
        <w:rPr>
          <w:b/>
          <w:bCs/>
          <w:szCs w:val="24"/>
        </w:rPr>
        <w:t xml:space="preserve"> 12:31-36)</w:t>
      </w:r>
    </w:p>
    <w:p w14:paraId="0EFD9061" w14:textId="77777777" w:rsidR="00335282" w:rsidRPr="00895C37" w:rsidRDefault="00335282" w:rsidP="00335282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Sa faatafuna’ina uma Aikupito, “aua sa leai lava se fale sa le aunoa ma se oti” (Esoto 12:30). Na tuai le oo mai o le faatagana a Farao mo Isaraelu ia o ese loa mai le nuu. </w:t>
      </w:r>
    </w:p>
    <w:p w14:paraId="30989CE6" w14:textId="77777777" w:rsidR="00335282" w:rsidRPr="00895C37" w:rsidRDefault="00335282" w:rsidP="00335282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I le fasi fuaitau “Ma ia faamanuia mai foi ia te au” (Esoto 12:32), na faaalia ai e Farao lagona o ona tagata uma: </w:t>
      </w:r>
      <w:r w:rsidR="00523B06" w:rsidRPr="00895C37">
        <w:rPr>
          <w:bCs/>
          <w:szCs w:val="24"/>
        </w:rPr>
        <w:t xml:space="preserve">ina </w:t>
      </w:r>
      <w:r w:rsidRPr="00895C37">
        <w:rPr>
          <w:bCs/>
          <w:szCs w:val="24"/>
        </w:rPr>
        <w:t xml:space="preserve">ia aua nei i ai se isi mea </w:t>
      </w:r>
      <w:proofErr w:type="gramStart"/>
      <w:r w:rsidRPr="00895C37">
        <w:rPr>
          <w:bCs/>
          <w:szCs w:val="24"/>
        </w:rPr>
        <w:t>e</w:t>
      </w:r>
      <w:proofErr w:type="gramEnd"/>
      <w:r w:rsidRPr="00895C37">
        <w:rPr>
          <w:bCs/>
          <w:szCs w:val="24"/>
        </w:rPr>
        <w:t xml:space="preserve"> toe tupu i a’i tatou! </w:t>
      </w:r>
    </w:p>
    <w:p w14:paraId="69C7FE37" w14:textId="77777777" w:rsidR="003E087B" w:rsidRPr="00895C37" w:rsidRDefault="003E087B" w:rsidP="003E087B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E le o se faalauiloaina o se lagona salamo moni mo lana mea sesē na fai, ae ua na’o se mana’oga ina ia taofia ai lenei malaia </w:t>
      </w:r>
    </w:p>
    <w:p w14:paraId="38707BF1" w14:textId="77777777" w:rsidR="003E087B" w:rsidRPr="00895C37" w:rsidRDefault="003E087B" w:rsidP="003E087B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Ina ua talosagaina e Isaraelu se totogi mo tausaga sa latou galulue ai, na faapea lava ona faia e Aikupito ua “tuuina atu i a’i latou mea sa latou fai atu ai” (Esoto 12:36). O lenei auala, na faamautinoa ai e le Atua o le a tuua ma le saogalemu e Lana ulumatua Aikupito—ma ni faamanuiaga i ona lima </w:t>
      </w:r>
    </w:p>
    <w:p w14:paraId="4E4F9EF9" w14:textId="77777777" w:rsidR="001D06D8" w:rsidRPr="00895C37" w:rsidRDefault="008C2E62" w:rsidP="001D06D8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t>O le Faapaiaina o le Ulumatua (Esoto</w:t>
      </w:r>
      <w:r w:rsidR="001D06D8" w:rsidRPr="00895C37">
        <w:rPr>
          <w:b/>
          <w:bCs/>
          <w:szCs w:val="24"/>
        </w:rPr>
        <w:t xml:space="preserve"> 13:1-16)</w:t>
      </w:r>
    </w:p>
    <w:p w14:paraId="5F9288CD" w14:textId="77777777" w:rsidR="008C2E62" w:rsidRPr="00895C37" w:rsidRDefault="008C2E62" w:rsidP="008C2E62">
      <w:pPr>
        <w:pStyle w:val="Prrafodelista"/>
        <w:ind w:left="360"/>
        <w:rPr>
          <w:b/>
          <w:bCs/>
          <w:szCs w:val="24"/>
        </w:rPr>
      </w:pPr>
      <w:r w:rsidRPr="00895C37">
        <w:rPr>
          <w:b/>
          <w:bCs/>
          <w:szCs w:val="24"/>
        </w:rPr>
        <w:t xml:space="preserve">          Na faapefea ona faapaiaina ulumatua? </w:t>
      </w:r>
    </w:p>
    <w:p w14:paraId="13971238" w14:textId="77777777" w:rsidR="008C2E62" w:rsidRPr="00895C37" w:rsidRDefault="007B5CA3" w:rsidP="00852300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Na faapaiaina i latou i le oti. O atalii ulumatua uma e tatau ona oti. Ae ua uma ona faia se aiaiga e suitulaga a’i le ulumatua, ina ia maliu le isi tagata e sui a’i o ia.</w:t>
      </w:r>
    </w:p>
    <w:p w14:paraId="25A2977B" w14:textId="77777777" w:rsidR="007B5CA3" w:rsidRPr="00895C37" w:rsidRDefault="007B5CA3" w:rsidP="007B5CA3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/>
          <w:bCs/>
          <w:szCs w:val="24"/>
        </w:rPr>
        <w:t xml:space="preserve">Ia mātau mai le faiā: </w:t>
      </w:r>
    </w:p>
    <w:p w14:paraId="699A18CE" w14:textId="77777777" w:rsidR="007B5CA3" w:rsidRPr="00895C37" w:rsidRDefault="007B5CA3" w:rsidP="007B5CA3">
      <w:pPr>
        <w:pStyle w:val="Prrafodelista"/>
        <w:numPr>
          <w:ilvl w:val="0"/>
          <w:numId w:val="2"/>
        </w:numPr>
        <w:rPr>
          <w:bCs/>
          <w:szCs w:val="24"/>
        </w:rPr>
      </w:pPr>
      <w:r w:rsidRPr="00895C37">
        <w:rPr>
          <w:bCs/>
          <w:szCs w:val="24"/>
        </w:rPr>
        <w:t xml:space="preserve">Isaraelu o le ulumatua lea a le Atua (Esoto 4:22); </w:t>
      </w:r>
    </w:p>
    <w:p w14:paraId="57B68FD8" w14:textId="77777777" w:rsidR="007B5CA3" w:rsidRPr="00895C37" w:rsidRDefault="007B5CA3" w:rsidP="007B5CA3">
      <w:pPr>
        <w:pStyle w:val="Prrafodelista"/>
        <w:numPr>
          <w:ilvl w:val="0"/>
          <w:numId w:val="2"/>
        </w:numPr>
        <w:rPr>
          <w:bCs/>
          <w:szCs w:val="24"/>
        </w:rPr>
      </w:pPr>
      <w:r w:rsidRPr="00895C37">
        <w:rPr>
          <w:bCs/>
          <w:szCs w:val="24"/>
        </w:rPr>
        <w:t xml:space="preserve">le Ekalesia i le taimi nei o Isaraelu lea faale-agaga (Kalatia 6:16); </w:t>
      </w:r>
    </w:p>
    <w:p w14:paraId="11B938B9" w14:textId="77777777" w:rsidR="007B5CA3" w:rsidRPr="00895C37" w:rsidRDefault="007B5CA3" w:rsidP="007B5CA3">
      <w:pPr>
        <w:pStyle w:val="Prrafodelista"/>
        <w:numPr>
          <w:ilvl w:val="0"/>
          <w:numId w:val="2"/>
        </w:numPr>
        <w:rPr>
          <w:bCs/>
          <w:szCs w:val="24"/>
        </w:rPr>
      </w:pPr>
      <w:r w:rsidRPr="00895C37">
        <w:rPr>
          <w:bCs/>
          <w:szCs w:val="24"/>
        </w:rPr>
        <w:t xml:space="preserve">O lea, e tatau ai ona oti uma tatou ina ia faapaiaina i le Atua; </w:t>
      </w:r>
    </w:p>
    <w:p w14:paraId="09C1D03A" w14:textId="77777777" w:rsidR="007B5CA3" w:rsidRPr="00895C37" w:rsidRDefault="007B5CA3" w:rsidP="007B5CA3">
      <w:pPr>
        <w:pStyle w:val="Prrafodelista"/>
        <w:numPr>
          <w:ilvl w:val="0"/>
          <w:numId w:val="2"/>
        </w:numPr>
        <w:rPr>
          <w:szCs w:val="24"/>
        </w:rPr>
      </w:pPr>
      <w:r w:rsidRPr="00895C37">
        <w:rPr>
          <w:bCs/>
          <w:szCs w:val="24"/>
        </w:rPr>
        <w:t xml:space="preserve">Ae o loo i ai se Tagata o Lē na maliu e suitulaga mo i tatou. </w:t>
      </w:r>
    </w:p>
    <w:p w14:paraId="6B5DEB54" w14:textId="77777777" w:rsidR="007B5CA3" w:rsidRPr="00895C37" w:rsidRDefault="007B5CA3" w:rsidP="007B5CA3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O Iesu, “le Tamai Mamoe a le Atua” (Ioane 1:29), na maliu ina ia le oti o soo se tasi e tuuina Lona toto i le faitotoa o latou loto, a ia maua le OLA E FAAVAVAU. </w:t>
      </w:r>
    </w:p>
    <w:p w14:paraId="0D19E071" w14:textId="77777777" w:rsidR="000039FA" w:rsidRPr="00895C37" w:rsidRDefault="000039FA" w:rsidP="000039FA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Ua uma ona faia e le Atua o Lana vaega. O la tatou matafaioi ia faataga i tatou lava ina ia ufitia i Lona</w:t>
      </w:r>
      <w:r w:rsidR="005F52DA" w:rsidRPr="00895C37">
        <w:rPr>
          <w:bCs/>
          <w:szCs w:val="24"/>
        </w:rPr>
        <w:t xml:space="preserve"> toto</w:t>
      </w:r>
      <w:r w:rsidRPr="00895C37">
        <w:rPr>
          <w:bCs/>
          <w:szCs w:val="24"/>
        </w:rPr>
        <w:t xml:space="preserve"> togiola. </w:t>
      </w:r>
    </w:p>
    <w:p w14:paraId="34C40A52" w14:textId="77777777" w:rsidR="001D06D8" w:rsidRPr="00895C37" w:rsidRDefault="005F52DA" w:rsidP="001D06D8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t>O le sopoia atu o le Sami Ulaula</w:t>
      </w:r>
      <w:r w:rsidR="001D06D8" w:rsidRPr="00895C37">
        <w:rPr>
          <w:b/>
          <w:bCs/>
          <w:szCs w:val="24"/>
        </w:rPr>
        <w:t>:</w:t>
      </w:r>
    </w:p>
    <w:p w14:paraId="5FCCB943" w14:textId="77777777" w:rsidR="001D06D8" w:rsidRPr="00895C37" w:rsidRDefault="005F52DA" w:rsidP="001D06D8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t>Punitia i le toafa (Esoto</w:t>
      </w:r>
      <w:r w:rsidR="001D06D8" w:rsidRPr="00895C37">
        <w:rPr>
          <w:b/>
          <w:bCs/>
          <w:szCs w:val="24"/>
        </w:rPr>
        <w:t xml:space="preserve"> 13:17-14:12)</w:t>
      </w:r>
    </w:p>
    <w:p w14:paraId="4BEC3880" w14:textId="77777777" w:rsidR="005F52DA" w:rsidRPr="00895C37" w:rsidRDefault="005F52DA" w:rsidP="005F52DA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I le faatanaga a Farao, na o ese atu ai Isaraelu “ua saunia mo taua” (Esoto 13:18). Ae sa lei finagalo le Atua e fetaiai i latou ma ni taua, o lea na Ia taitaiina solo ai i latou i le vao (Esoto 13:17).</w:t>
      </w:r>
    </w:p>
    <w:p w14:paraId="40405553" w14:textId="77777777" w:rsidR="00871EB7" w:rsidRPr="00895C37" w:rsidRDefault="00871EB7" w:rsidP="00871EB7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O le taimi l</w:t>
      </w:r>
      <w:r w:rsidR="00BA184A" w:rsidRPr="00895C37">
        <w:rPr>
          <w:bCs/>
          <w:szCs w:val="24"/>
        </w:rPr>
        <w:t>ea, na faanoanoa ai Farao i lona</w:t>
      </w:r>
      <w:r w:rsidRPr="00895C37">
        <w:rPr>
          <w:bCs/>
          <w:szCs w:val="24"/>
        </w:rPr>
        <w:t xml:space="preserve"> salamo ma</w:t>
      </w:r>
      <w:r w:rsidR="00BA184A" w:rsidRPr="00895C37">
        <w:rPr>
          <w:bCs/>
          <w:szCs w:val="24"/>
        </w:rPr>
        <w:t xml:space="preserve"> ua tulituliloa</w:t>
      </w:r>
      <w:r w:rsidRPr="00895C37">
        <w:rPr>
          <w:bCs/>
          <w:szCs w:val="24"/>
        </w:rPr>
        <w:t xml:space="preserve"> atu ia Isaraelu (Esoto 14:5). Ua puniti</w:t>
      </w:r>
      <w:r w:rsidR="00BA184A" w:rsidRPr="00895C37">
        <w:rPr>
          <w:bCs/>
          <w:szCs w:val="24"/>
        </w:rPr>
        <w:t>a nei Isaraelu i le vao, ua le</w:t>
      </w:r>
      <w:r w:rsidRPr="00895C37">
        <w:rPr>
          <w:bCs/>
          <w:szCs w:val="24"/>
        </w:rPr>
        <w:t xml:space="preserve"> mafai lava ona sosola ese (Esoto 14:2-3, 9).</w:t>
      </w:r>
    </w:p>
    <w:p w14:paraId="7F162E49" w14:textId="77777777" w:rsidR="00492DED" w:rsidRPr="00895C37" w:rsidRDefault="00492DED" w:rsidP="00492DED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O se faatinoga o le faatuatua, sa latou ave foi ma i latou o ivi o Iosefa (Esoto 13:19). E le gata i lea, na taitaiina lava faavavega i latou e le Atua, i le ao faaniutu i le ao ma le afi faaniutu i le po (Esoto 13:21).</w:t>
      </w:r>
    </w:p>
    <w:p w14:paraId="10FA9E42" w14:textId="77777777" w:rsidR="003104E9" w:rsidRPr="00895C37" w:rsidRDefault="00492DED" w:rsidP="00FC70C1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Peitai, i le vaai a le autau a Farao, ua matu</w:t>
      </w:r>
      <w:r w:rsidRPr="00895C37">
        <w:rPr>
          <w:rFonts w:ascii="Arial" w:hAnsi="Arial" w:cs="Arial"/>
          <w:bCs/>
          <w:szCs w:val="24"/>
        </w:rPr>
        <w:t>ā</w:t>
      </w:r>
      <w:r w:rsidR="00FC70C1" w:rsidRPr="00895C37">
        <w:rPr>
          <w:bCs/>
          <w:szCs w:val="24"/>
        </w:rPr>
        <w:t xml:space="preserve"> masofa</w:t>
      </w:r>
      <w:r w:rsidRPr="00895C37">
        <w:rPr>
          <w:bCs/>
          <w:szCs w:val="24"/>
        </w:rPr>
        <w:t xml:space="preserve"> lava lo latou faatuatua (Esoto 14:10-12). </w:t>
      </w:r>
      <w:proofErr w:type="gramStart"/>
      <w:r w:rsidRPr="00895C37">
        <w:rPr>
          <w:bCs/>
          <w:szCs w:val="24"/>
        </w:rPr>
        <w:t>E ofo lava pe faapefea ona vave ona galo i a’i latou vavega na latou molimauina!</w:t>
      </w:r>
      <w:proofErr w:type="gramEnd"/>
      <w:r w:rsidRPr="00895C37">
        <w:rPr>
          <w:bCs/>
          <w:szCs w:val="24"/>
        </w:rPr>
        <w:t xml:space="preserve"> E le mafai ea ona tupu foi o lenei lava mea </w:t>
      </w:r>
      <w:proofErr w:type="gramStart"/>
      <w:r w:rsidRPr="00895C37">
        <w:rPr>
          <w:bCs/>
          <w:szCs w:val="24"/>
        </w:rPr>
        <w:t>e</w:t>
      </w:r>
      <w:proofErr w:type="gramEnd"/>
      <w:r w:rsidRPr="00895C37">
        <w:rPr>
          <w:bCs/>
          <w:szCs w:val="24"/>
        </w:rPr>
        <w:t xml:space="preserve"> tasi i a’i tatou? </w:t>
      </w:r>
    </w:p>
    <w:p w14:paraId="6A6EBF5B" w14:textId="3B7D186E" w:rsidR="00895C37" w:rsidRDefault="00895C37">
      <w:pPr>
        <w:rPr>
          <w:szCs w:val="24"/>
        </w:rPr>
      </w:pPr>
      <w:r>
        <w:rPr>
          <w:szCs w:val="24"/>
        </w:rPr>
        <w:br w:type="page"/>
      </w:r>
    </w:p>
    <w:p w14:paraId="799607A4" w14:textId="77777777" w:rsidR="00FC70C1" w:rsidRPr="00895C37" w:rsidRDefault="00640931" w:rsidP="00FC70C1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lastRenderedPageBreak/>
        <w:t>O se ala i le sami (Esoto</w:t>
      </w:r>
      <w:r w:rsidR="00FC70C1" w:rsidRPr="00895C37">
        <w:rPr>
          <w:b/>
          <w:bCs/>
          <w:szCs w:val="24"/>
        </w:rPr>
        <w:t xml:space="preserve"> 14:13-31)</w:t>
      </w:r>
    </w:p>
    <w:p w14:paraId="0BB00B3A" w14:textId="77777777" w:rsidR="00F16FFA" w:rsidRPr="00895C37" w:rsidRDefault="00F16FFA" w:rsidP="00F16FFA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I le vaaiga a le tagata e leai se faatuatua, o lea na faamalosi atu ai Mose i a’i latou ia talitonu i le Atua (Esoto 14:13-14):</w:t>
      </w:r>
    </w:p>
    <w:p w14:paraId="7BAB723B" w14:textId="77777777" w:rsidR="0050535B" w:rsidRPr="00895C37" w:rsidRDefault="001E4A64" w:rsidP="00F16FFA">
      <w:pPr>
        <w:pStyle w:val="Prrafodelista"/>
        <w:numPr>
          <w:ilvl w:val="3"/>
          <w:numId w:val="1"/>
        </w:numPr>
        <w:rPr>
          <w:bCs/>
          <w:szCs w:val="24"/>
        </w:rPr>
      </w:pPr>
      <w:r w:rsidRPr="00895C37">
        <w:rPr>
          <w:bCs/>
          <w:szCs w:val="24"/>
        </w:rPr>
        <w:t>“Aua tou te fefefe”</w:t>
      </w:r>
      <w:r w:rsidR="00F16FFA" w:rsidRPr="00895C37">
        <w:rPr>
          <w:bCs/>
          <w:szCs w:val="24"/>
        </w:rPr>
        <w:t xml:space="preserve"> </w:t>
      </w:r>
      <w:r w:rsidRPr="00895C37">
        <w:rPr>
          <w:bCs/>
          <w:szCs w:val="24"/>
        </w:rPr>
        <w:t xml:space="preserve">O le laasaga muamua e ausia ai le manumalo o le talitonu lea i le Atua </w:t>
      </w:r>
    </w:p>
    <w:p w14:paraId="7B4A2A2E" w14:textId="77777777" w:rsidR="0050535B" w:rsidRPr="00895C37" w:rsidRDefault="001E4A64" w:rsidP="00F16FFA">
      <w:pPr>
        <w:pStyle w:val="Prrafodelista"/>
        <w:numPr>
          <w:ilvl w:val="3"/>
          <w:numId w:val="1"/>
        </w:numPr>
        <w:rPr>
          <w:bCs/>
          <w:szCs w:val="24"/>
        </w:rPr>
      </w:pPr>
      <w:r w:rsidRPr="00895C37">
        <w:rPr>
          <w:bCs/>
          <w:szCs w:val="24"/>
        </w:rPr>
        <w:t>“Laulaututu ma le mausali”</w:t>
      </w:r>
      <w:r w:rsidR="00F16FFA" w:rsidRPr="00895C37">
        <w:rPr>
          <w:bCs/>
          <w:szCs w:val="24"/>
        </w:rPr>
        <w:t xml:space="preserve"> </w:t>
      </w:r>
      <w:r w:rsidRPr="00895C37">
        <w:rPr>
          <w:bCs/>
          <w:szCs w:val="24"/>
        </w:rPr>
        <w:t xml:space="preserve">E tatau ona tatou tumau ma le onosai i lo tatou tulaga, e aunoa ma le muimui </w:t>
      </w:r>
    </w:p>
    <w:p w14:paraId="67412483" w14:textId="77777777" w:rsidR="0050535B" w:rsidRPr="00895C37" w:rsidRDefault="001E4A64" w:rsidP="00E76F2D">
      <w:pPr>
        <w:pStyle w:val="Prrafodelista"/>
        <w:numPr>
          <w:ilvl w:val="3"/>
          <w:numId w:val="1"/>
        </w:numPr>
        <w:rPr>
          <w:bCs/>
          <w:szCs w:val="24"/>
        </w:rPr>
      </w:pPr>
      <w:r w:rsidRPr="00895C37">
        <w:rPr>
          <w:bCs/>
          <w:szCs w:val="24"/>
        </w:rPr>
        <w:t xml:space="preserve">“Ia vaai atu i le olataga” Afai tatou te faatagaina le Atua e taitaiina i tatou, ona mautinoa ai lea o le manumalo </w:t>
      </w:r>
    </w:p>
    <w:p w14:paraId="4922B4E5" w14:textId="77777777" w:rsidR="0050535B" w:rsidRPr="00895C37" w:rsidRDefault="00E76F2D" w:rsidP="00E76F2D">
      <w:pPr>
        <w:pStyle w:val="Prrafodelista"/>
        <w:numPr>
          <w:ilvl w:val="3"/>
          <w:numId w:val="1"/>
        </w:numPr>
        <w:rPr>
          <w:bCs/>
          <w:szCs w:val="24"/>
          <w:lang w:val="en-US"/>
        </w:rPr>
      </w:pPr>
      <w:r w:rsidRPr="00895C37">
        <w:rPr>
          <w:bCs/>
          <w:szCs w:val="24"/>
        </w:rPr>
        <w:t>“O le a</w:t>
      </w:r>
      <w:r w:rsidR="001E4A64" w:rsidRPr="00895C37">
        <w:rPr>
          <w:bCs/>
          <w:szCs w:val="24"/>
        </w:rPr>
        <w:t xml:space="preserve"> tau Ieova mo outou” E tau le Atua mo i tatou e faasaga atu ia Satani ma le agasala. O Kalevario le faamaoniga sili o lenei mea</w:t>
      </w:r>
      <w:r w:rsidR="001B1BFE" w:rsidRPr="00895C37">
        <w:rPr>
          <w:bCs/>
          <w:szCs w:val="24"/>
        </w:rPr>
        <w:t>.</w:t>
      </w:r>
      <w:r w:rsidR="001E4A64" w:rsidRPr="00895C37">
        <w:rPr>
          <w:bCs/>
          <w:szCs w:val="24"/>
        </w:rPr>
        <w:t xml:space="preserve"> </w:t>
      </w:r>
    </w:p>
    <w:p w14:paraId="53827FF8" w14:textId="77777777" w:rsidR="00A5315A" w:rsidRPr="00895C37" w:rsidRDefault="00A5315A" w:rsidP="00A5315A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szCs w:val="24"/>
        </w:rPr>
        <w:t>E tasi lava le poloaiga na tuui</w:t>
      </w:r>
      <w:r w:rsidR="00903858" w:rsidRPr="00895C37">
        <w:rPr>
          <w:szCs w:val="24"/>
        </w:rPr>
        <w:t>na atu e le Atua i a’i latou: “ia agai i luma</w:t>
      </w:r>
      <w:r w:rsidRPr="00895C37">
        <w:rPr>
          <w:szCs w:val="24"/>
        </w:rPr>
        <w:t>” (Esoto 14:15). M</w:t>
      </w:r>
      <w:r w:rsidR="00903858" w:rsidRPr="00895C37">
        <w:rPr>
          <w:szCs w:val="24"/>
        </w:rPr>
        <w:t>ai lava i lea tai</w:t>
      </w:r>
      <w:r w:rsidR="00132AB6" w:rsidRPr="00895C37">
        <w:rPr>
          <w:szCs w:val="24"/>
        </w:rPr>
        <w:t xml:space="preserve">mi, na amata ai ona vaaia </w:t>
      </w:r>
      <w:r w:rsidR="00903858" w:rsidRPr="00895C37">
        <w:rPr>
          <w:szCs w:val="24"/>
        </w:rPr>
        <w:t xml:space="preserve">ni </w:t>
      </w:r>
      <w:r w:rsidRPr="00895C37">
        <w:rPr>
          <w:szCs w:val="24"/>
        </w:rPr>
        <w:t>mea e lei mafaufauina (Esoto 14:19-31):</w:t>
      </w:r>
    </w:p>
    <w:p w14:paraId="50743192" w14:textId="77777777" w:rsidR="00132AB6" w:rsidRPr="00895C37" w:rsidRDefault="00132AB6" w:rsidP="00132AB6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 Na tu ai le agelu a le Atua ma le ao faaniutu i le va o le toagalauapi a </w:t>
      </w:r>
      <w:proofErr w:type="gramStart"/>
      <w:r w:rsidRPr="00895C37">
        <w:rPr>
          <w:bCs/>
          <w:szCs w:val="24"/>
        </w:rPr>
        <w:t>I  Isaraelu</w:t>
      </w:r>
      <w:proofErr w:type="gramEnd"/>
      <w:r w:rsidRPr="00895C37">
        <w:rPr>
          <w:bCs/>
          <w:szCs w:val="24"/>
        </w:rPr>
        <w:t xml:space="preserve"> ma le toagalauapi a Aikupito</w:t>
      </w:r>
      <w:r w:rsidRPr="00895C37">
        <w:rPr>
          <w:szCs w:val="24"/>
        </w:rPr>
        <w:t xml:space="preserve"> </w:t>
      </w:r>
    </w:p>
    <w:p w14:paraId="149E9E22" w14:textId="77777777" w:rsidR="00132AB6" w:rsidRPr="00895C37" w:rsidRDefault="00132AB6" w:rsidP="00132AB6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>I le po, na i ai le ao pouliuli i le au Aikupito, a’o le malamalama mo le au Isaraelu</w:t>
      </w:r>
      <w:r w:rsidRPr="00895C37">
        <w:rPr>
          <w:szCs w:val="24"/>
        </w:rPr>
        <w:t xml:space="preserve"> </w:t>
      </w:r>
    </w:p>
    <w:p w14:paraId="24254E01" w14:textId="77777777" w:rsidR="00132AB6" w:rsidRPr="00895C37" w:rsidRDefault="00132AB6" w:rsidP="00132AB6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>Na sii i luga e Mose lona tootoo ma vaeluaina ai le sami, ina ia mafai ona ui atu ai Isaraelu i le eleele matutu</w:t>
      </w:r>
      <w:r w:rsidRPr="00895C37">
        <w:rPr>
          <w:szCs w:val="24"/>
        </w:rPr>
        <w:t xml:space="preserve"> </w:t>
      </w:r>
    </w:p>
    <w:p w14:paraId="462E3310" w14:textId="77777777" w:rsidR="00536AC9" w:rsidRPr="00895C37" w:rsidRDefault="00536AC9" w:rsidP="00536AC9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>Ua ulu atu Isaraelu i le sami, ae faaitualalua le vai e pei o ni pa puipui i o latou itu.</w:t>
      </w:r>
      <w:r w:rsidRPr="00895C37">
        <w:rPr>
          <w:szCs w:val="24"/>
        </w:rPr>
        <w:t xml:space="preserve"> </w:t>
      </w:r>
    </w:p>
    <w:p w14:paraId="7569B737" w14:textId="77777777" w:rsidR="00536AC9" w:rsidRPr="00895C37" w:rsidRDefault="00536AC9" w:rsidP="00536AC9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Na faapea foi ona ulu atu o le au Aikupito i le sami </w:t>
      </w:r>
    </w:p>
    <w:p w14:paraId="73A6A0FA" w14:textId="77777777" w:rsidR="000B08ED" w:rsidRPr="00895C37" w:rsidRDefault="000B08ED" w:rsidP="000B08ED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>I le tafa o ata, na faaita ai e le Atua le au Aikupito</w:t>
      </w:r>
      <w:r w:rsidRPr="00895C37">
        <w:rPr>
          <w:szCs w:val="24"/>
        </w:rPr>
        <w:t xml:space="preserve"> </w:t>
      </w:r>
    </w:p>
    <w:p w14:paraId="5A7A9B84" w14:textId="77777777" w:rsidR="000B08ED" w:rsidRPr="00895C37" w:rsidRDefault="000B08ED" w:rsidP="000B08ED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Ao latou taumafai e toe solomuli i tua, a ua toe foi lava le sami i lona tulaga masani, ma faaumatia ai le ‘autau atoa </w:t>
      </w:r>
    </w:p>
    <w:p w14:paraId="2CAD0B2B" w14:textId="77777777" w:rsidR="000B08ED" w:rsidRPr="00895C37" w:rsidRDefault="000B08ED" w:rsidP="000B08ED">
      <w:pPr>
        <w:pStyle w:val="Prrafodelista"/>
        <w:numPr>
          <w:ilvl w:val="3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Mai le matafaga, na vaaia ai e Isaraelu le manumalo, ona latou talitonu ai lea i le Atua atoa ma Mose </w:t>
      </w:r>
    </w:p>
    <w:p w14:paraId="05923FE6" w14:textId="77777777" w:rsidR="00FC70C1" w:rsidRPr="00895C37" w:rsidRDefault="000B08ED" w:rsidP="00FC70C1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t>O le faamanatuina</w:t>
      </w:r>
      <w:r w:rsidR="00FC70C1" w:rsidRPr="00895C37">
        <w:rPr>
          <w:b/>
          <w:bCs/>
          <w:szCs w:val="24"/>
        </w:rPr>
        <w:t>:</w:t>
      </w:r>
    </w:p>
    <w:p w14:paraId="56AA14C6" w14:textId="77777777" w:rsidR="00FC70C1" w:rsidRPr="00895C37" w:rsidRDefault="000B08ED" w:rsidP="00FC70C1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895C37">
        <w:rPr>
          <w:b/>
          <w:bCs/>
          <w:szCs w:val="24"/>
        </w:rPr>
        <w:t>O le pese a Mose (Esoto</w:t>
      </w:r>
      <w:r w:rsidR="00FC70C1" w:rsidRPr="00895C37">
        <w:rPr>
          <w:b/>
          <w:bCs/>
          <w:szCs w:val="24"/>
        </w:rPr>
        <w:t xml:space="preserve"> 15:1-21)</w:t>
      </w:r>
    </w:p>
    <w:p w14:paraId="55EBCEF0" w14:textId="77777777" w:rsidR="000B08ED" w:rsidRPr="00895C37" w:rsidRDefault="000B08ED" w:rsidP="000B08ED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I </w:t>
      </w:r>
      <w:r w:rsidR="00111ACE" w:rsidRPr="00895C37">
        <w:rPr>
          <w:bCs/>
          <w:szCs w:val="24"/>
        </w:rPr>
        <w:t>le vaai atu i le mea ua tupu, ua taitaiina atu e Mose Isaraelu i s</w:t>
      </w:r>
      <w:r w:rsidRPr="00895C37">
        <w:rPr>
          <w:bCs/>
          <w:szCs w:val="24"/>
        </w:rPr>
        <w:t>e pese o le viiga, a’o tali atu Miriama ma le aufaipese, faatasi ai ma fafine (Esoto 15:1, 20-21).</w:t>
      </w:r>
    </w:p>
    <w:p w14:paraId="526EB350" w14:textId="77777777" w:rsidR="00111ACE" w:rsidRPr="00895C37" w:rsidRDefault="00111ACE" w:rsidP="00111ACE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 xml:space="preserve">I lenei pese, e le o ta’ua ai se mea na faia e Isaraelu. E le gata ina viia le Atua mo le faaumatiaina o le fili (Esoto 15:6), ae ua viia i Ana galuega (Esoto 15:11). Na faailoa le tali atu a’i latou na faalogo i le mea na tupu (Esoto 15:14). </w:t>
      </w:r>
    </w:p>
    <w:p w14:paraId="7BE1F401" w14:textId="77777777" w:rsidR="001E4A64" w:rsidRPr="00895C37" w:rsidRDefault="001E4A64" w:rsidP="001E4A64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E le gata i lea, ua folafolaina atu le mea o le a faia e le Atua: “E te faaoo atu, ma e totoina i latou i le mauga o lou tofi” (Esoto 15:17).</w:t>
      </w:r>
    </w:p>
    <w:p w14:paraId="265AB271" w14:textId="77777777" w:rsidR="001E4A64" w:rsidRPr="00895C37" w:rsidRDefault="001E4A64" w:rsidP="001E4A64">
      <w:pPr>
        <w:pStyle w:val="Prrafodelista"/>
        <w:numPr>
          <w:ilvl w:val="2"/>
          <w:numId w:val="1"/>
        </w:numPr>
        <w:rPr>
          <w:szCs w:val="24"/>
        </w:rPr>
      </w:pPr>
      <w:r w:rsidRPr="00895C37">
        <w:rPr>
          <w:bCs/>
          <w:szCs w:val="24"/>
        </w:rPr>
        <w:t>Pe a faaalia mai faamasinoga a le Atua, ma aveesea le leaga ma le sau</w:t>
      </w:r>
      <w:r w:rsidRPr="00895C37">
        <w:rPr>
          <w:rFonts w:ascii="Arial" w:hAnsi="Arial" w:cs="Arial"/>
          <w:bCs/>
          <w:szCs w:val="24"/>
        </w:rPr>
        <w:t>ā</w:t>
      </w:r>
      <w:r w:rsidRPr="00895C37">
        <w:rPr>
          <w:bCs/>
          <w:szCs w:val="24"/>
        </w:rPr>
        <w:t>ina, o le a vivii atu ia te Ia le au faaolaina o le malo mo ia faamasinoga tonu, ma latou pepese atu ai i le pese a Mose ma le Tamai mamoe (Faaaliga 15:3).</w:t>
      </w:r>
    </w:p>
    <w:p w14:paraId="007C5812" w14:textId="77777777" w:rsidR="00FC70C1" w:rsidRPr="00895C37" w:rsidRDefault="00FC70C1" w:rsidP="000B08ED">
      <w:pPr>
        <w:pStyle w:val="Prrafodelista"/>
        <w:rPr>
          <w:szCs w:val="24"/>
        </w:rPr>
      </w:pPr>
    </w:p>
    <w:sectPr w:rsidR="00FC70C1" w:rsidRPr="00895C3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E50"/>
    <w:multiLevelType w:val="hybridMultilevel"/>
    <w:tmpl w:val="D86ADE9A"/>
    <w:lvl w:ilvl="0" w:tplc="7C509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C5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6D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2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2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0C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44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AA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2CA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1304AC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80464E"/>
    <w:multiLevelType w:val="hybridMultilevel"/>
    <w:tmpl w:val="441A0E72"/>
    <w:lvl w:ilvl="0" w:tplc="6EFE96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97179"/>
    <w:multiLevelType w:val="hybridMultilevel"/>
    <w:tmpl w:val="0090FE3E"/>
    <w:lvl w:ilvl="0" w:tplc="40E03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4B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E7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AF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2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03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4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65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5E2C15"/>
    <w:multiLevelType w:val="hybridMultilevel"/>
    <w:tmpl w:val="C6008C14"/>
    <w:lvl w:ilvl="0" w:tplc="4210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EE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04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22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A9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A0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7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61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814257"/>
    <w:multiLevelType w:val="hybridMultilevel"/>
    <w:tmpl w:val="76843BFC"/>
    <w:lvl w:ilvl="0" w:tplc="9612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48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A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A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64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C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C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4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1B2285"/>
    <w:multiLevelType w:val="hybridMultilevel"/>
    <w:tmpl w:val="F67C9FA8"/>
    <w:lvl w:ilvl="0" w:tplc="590A2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92A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C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6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661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C1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6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A2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65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747617"/>
    <w:multiLevelType w:val="hybridMultilevel"/>
    <w:tmpl w:val="301AA284"/>
    <w:lvl w:ilvl="0" w:tplc="46FA6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E3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2D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0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2F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65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2F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38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B238DB"/>
    <w:multiLevelType w:val="hybridMultilevel"/>
    <w:tmpl w:val="C9983F6A"/>
    <w:lvl w:ilvl="0" w:tplc="41943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AF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24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C1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0A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A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29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83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4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2D3DDC"/>
    <w:multiLevelType w:val="hybridMultilevel"/>
    <w:tmpl w:val="A60EF760"/>
    <w:lvl w:ilvl="0" w:tplc="AB044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A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C4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0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8D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01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E8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87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E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166D0F"/>
    <w:multiLevelType w:val="hybridMultilevel"/>
    <w:tmpl w:val="6C36D6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89175337">
    <w:abstractNumId w:val="1"/>
  </w:num>
  <w:num w:numId="2" w16cid:durableId="1182891604">
    <w:abstractNumId w:val="10"/>
  </w:num>
  <w:num w:numId="3" w16cid:durableId="440534650">
    <w:abstractNumId w:val="2"/>
  </w:num>
  <w:num w:numId="4" w16cid:durableId="1046952740">
    <w:abstractNumId w:val="0"/>
  </w:num>
  <w:num w:numId="5" w16cid:durableId="1498761594">
    <w:abstractNumId w:val="6"/>
  </w:num>
  <w:num w:numId="6" w16cid:durableId="1954945327">
    <w:abstractNumId w:val="9"/>
  </w:num>
  <w:num w:numId="7" w16cid:durableId="728268293">
    <w:abstractNumId w:val="7"/>
  </w:num>
  <w:num w:numId="8" w16cid:durableId="679090557">
    <w:abstractNumId w:val="3"/>
  </w:num>
  <w:num w:numId="9" w16cid:durableId="554202178">
    <w:abstractNumId w:val="5"/>
  </w:num>
  <w:num w:numId="10" w16cid:durableId="1156456016">
    <w:abstractNumId w:val="4"/>
  </w:num>
  <w:num w:numId="11" w16cid:durableId="1024597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8"/>
    <w:rsid w:val="000039FA"/>
    <w:rsid w:val="00004746"/>
    <w:rsid w:val="000174D3"/>
    <w:rsid w:val="000B08ED"/>
    <w:rsid w:val="000B2AC6"/>
    <w:rsid w:val="000B440E"/>
    <w:rsid w:val="00111ACE"/>
    <w:rsid w:val="00132AB6"/>
    <w:rsid w:val="001B1BFE"/>
    <w:rsid w:val="001D06D8"/>
    <w:rsid w:val="001E4A64"/>
    <w:rsid w:val="001E4AA8"/>
    <w:rsid w:val="00206369"/>
    <w:rsid w:val="003036B8"/>
    <w:rsid w:val="003104E9"/>
    <w:rsid w:val="00335282"/>
    <w:rsid w:val="00395C43"/>
    <w:rsid w:val="003D5E96"/>
    <w:rsid w:val="003E087B"/>
    <w:rsid w:val="00406CE8"/>
    <w:rsid w:val="0045047C"/>
    <w:rsid w:val="00492DED"/>
    <w:rsid w:val="004B7B64"/>
    <w:rsid w:val="004D5CB2"/>
    <w:rsid w:val="004F20CB"/>
    <w:rsid w:val="0050535B"/>
    <w:rsid w:val="00506F22"/>
    <w:rsid w:val="00523B06"/>
    <w:rsid w:val="00536AC9"/>
    <w:rsid w:val="005C507B"/>
    <w:rsid w:val="005F52DA"/>
    <w:rsid w:val="0060668F"/>
    <w:rsid w:val="00640931"/>
    <w:rsid w:val="006B286A"/>
    <w:rsid w:val="00711123"/>
    <w:rsid w:val="007154E8"/>
    <w:rsid w:val="007B5CA3"/>
    <w:rsid w:val="00801F08"/>
    <w:rsid w:val="00852300"/>
    <w:rsid w:val="00871EB7"/>
    <w:rsid w:val="00894810"/>
    <w:rsid w:val="00895C37"/>
    <w:rsid w:val="008B283E"/>
    <w:rsid w:val="008C2E62"/>
    <w:rsid w:val="00903858"/>
    <w:rsid w:val="00944BE9"/>
    <w:rsid w:val="00A5315A"/>
    <w:rsid w:val="00AB406A"/>
    <w:rsid w:val="00B07FA5"/>
    <w:rsid w:val="00BA184A"/>
    <w:rsid w:val="00BA3EAE"/>
    <w:rsid w:val="00C02695"/>
    <w:rsid w:val="00C22FAD"/>
    <w:rsid w:val="00C46A68"/>
    <w:rsid w:val="00C639F2"/>
    <w:rsid w:val="00DE4EC3"/>
    <w:rsid w:val="00E27CA8"/>
    <w:rsid w:val="00E76F2D"/>
    <w:rsid w:val="00E943F3"/>
    <w:rsid w:val="00F16FFA"/>
    <w:rsid w:val="00FC70C1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74F5"/>
  <w15:docId w15:val="{0EA631C3-6D22-4352-B854-3E293CFC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D0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6D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6D8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6D8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6D8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D8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D8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D8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1D0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6D8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D8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1D0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D8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1D0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cp:lastPrinted>2025-07-20T06:49:00Z</cp:lastPrinted>
  <dcterms:created xsi:type="dcterms:W3CDTF">2025-07-30T16:58:00Z</dcterms:created>
  <dcterms:modified xsi:type="dcterms:W3CDTF">2025-07-30T16:58:00Z</dcterms:modified>
</cp:coreProperties>
</file>