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A9A39" w14:textId="77777777" w:rsidR="005D321E" w:rsidRDefault="00000000">
      <w:pPr>
        <w:pStyle w:val="P68B1DB1-Prrafodelista1"/>
        <w:numPr>
          <w:ilvl w:val="0"/>
          <w:numId w:val="1"/>
        </w:numPr>
      </w:pPr>
      <w:r>
        <w:t xml:space="preserve">Muda  wa kusubiri </w:t>
      </w:r>
    </w:p>
    <w:p w14:paraId="3FE9CFB8" w14:textId="1BC77CC5" w:rsidR="005D321E" w:rsidRDefault="00000000">
      <w:pPr>
        <w:pStyle w:val="P68B1DB1-Prrafodelista2"/>
        <w:numPr>
          <w:ilvl w:val="1"/>
          <w:numId w:val="1"/>
        </w:numPr>
      </w:pPr>
      <w:r>
        <w:t>Yesu alitupa ishara ambazo zingetokea kabla ya kuja kwake mara ya pili. Ni mfululizo wa hali ambazo zitazidi kuwa mbaya wakati huo unapokaribia (Mt. 24:6-11).</w:t>
      </w:r>
    </w:p>
    <w:p w14:paraId="5A774C9A" w14:textId="5FA48F7D" w:rsidR="005D321E" w:rsidRDefault="00000000">
      <w:pPr>
        <w:pStyle w:val="P68B1DB1-Prrafodelista2"/>
        <w:numPr>
          <w:ilvl w:val="1"/>
          <w:numId w:val="1"/>
        </w:numPr>
      </w:pPr>
      <w:r>
        <w:t>Kudumisha imani yetu katika "nyakati hizi za kutisha" (2 Tim. 3:1) lazima kukuza uhusiano sahihi na Mungu, na kuwa na uhakika kwamba amesamehe dhambi zetu na tunaokolewa na yeye.</w:t>
      </w:r>
    </w:p>
    <w:p w14:paraId="0EA0B479" w14:textId="34739532" w:rsidR="005D321E" w:rsidRDefault="00000000">
      <w:pPr>
        <w:pStyle w:val="P68B1DB1-Prrafodelista2"/>
        <w:numPr>
          <w:ilvl w:val="1"/>
          <w:numId w:val="1"/>
        </w:numPr>
      </w:pPr>
      <w:r>
        <w:t>Uamsho wa kiroho unahitajika. Tunahitaji kuomba, kama Asafu: "Uturudishe, Ee Mungu; uangaze uso wako juu yetu, ili tuokolewe" (Zaburi 80:3).</w:t>
      </w:r>
    </w:p>
    <w:p w14:paraId="6D7B3A5F" w14:textId="435DB19D" w:rsidR="005D321E" w:rsidRDefault="001969B9">
      <w:pPr>
        <w:pStyle w:val="P68B1DB1-Prrafodelista1"/>
        <w:numPr>
          <w:ilvl w:val="0"/>
          <w:numId w:val="1"/>
        </w:numPr>
      </w:pPr>
      <w:r>
        <w:t xml:space="preserve">Kuja </w:t>
      </w:r>
      <w:proofErr w:type="spellStart"/>
      <w:r>
        <w:t>kwa</w:t>
      </w:r>
      <w:proofErr w:type="spellEnd"/>
      <w:r>
        <w:t xml:space="preserve"> Mara </w:t>
      </w:r>
      <w:proofErr w:type="spellStart"/>
      <w:r>
        <w:t>ya</w:t>
      </w:r>
      <w:proofErr w:type="spellEnd"/>
      <w:r>
        <w:t xml:space="preserve"> Pil</w:t>
      </w:r>
    </w:p>
    <w:p w14:paraId="4B83FFB6" w14:textId="2620D6B8" w:rsidR="005D321E" w:rsidRDefault="00000000">
      <w:pPr>
        <w:pStyle w:val="P68B1DB1-Prrafodelista2"/>
        <w:numPr>
          <w:ilvl w:val="1"/>
          <w:numId w:val="1"/>
        </w:numPr>
      </w:pPr>
      <w:r>
        <w:t>Mathayo 24:29-31 inatoa muhtasari wa matukio makuu ya tukio hili kuu, ambalo eneo lake limekamilishwa na vifungu vingine:</w:t>
      </w:r>
    </w:p>
    <w:p w14:paraId="2A28B811" w14:textId="77777777" w:rsidR="005D321E" w:rsidRDefault="00000000">
      <w:pPr>
        <w:pStyle w:val="P68B1DB1-Prrafodelista2"/>
        <w:numPr>
          <w:ilvl w:val="2"/>
          <w:numId w:val="1"/>
        </w:numPr>
      </w:pPr>
      <w:r>
        <w:t>Majanga makubwa hutikisa Dunia (Ufu. 6:12-14)</w:t>
      </w:r>
    </w:p>
    <w:p w14:paraId="29803DCD" w14:textId="79A366D3" w:rsidR="005D321E" w:rsidRDefault="00000000">
      <w:pPr>
        <w:pStyle w:val="P68B1DB1-Prrafodelista2"/>
        <w:numPr>
          <w:ilvl w:val="2"/>
          <w:numId w:val="1"/>
        </w:numPr>
      </w:pPr>
      <w:r>
        <w:t>Ishara ya Mwana wa Adamu inaonekana (wingu dogo)</w:t>
      </w:r>
    </w:p>
    <w:p w14:paraId="37CFA8BB" w14:textId="77777777" w:rsidR="005D321E" w:rsidRDefault="00000000">
      <w:pPr>
        <w:pStyle w:val="P68B1DB1-Prrafodelista2"/>
        <w:numPr>
          <w:ilvl w:val="2"/>
          <w:numId w:val="1"/>
        </w:numPr>
      </w:pPr>
      <w:r>
        <w:t>Yesu anatokea mawinguni (Ufu. 1:7)</w:t>
      </w:r>
    </w:p>
    <w:p w14:paraId="01B219CE" w14:textId="1AA25EBB" w:rsidR="005D321E" w:rsidRDefault="00000000">
      <w:pPr>
        <w:pStyle w:val="P68B1DB1-Prrafodelista2"/>
        <w:numPr>
          <w:ilvl w:val="2"/>
          <w:numId w:val="1"/>
        </w:numPr>
      </w:pPr>
      <w:r>
        <w:t>Sauti yake huwafufua wafu na kuwabadilisha walio hai ( Yohana 5:28; 1 Wathesalonike 4:16; 1 Wakorintho 15:51-52)</w:t>
      </w:r>
    </w:p>
    <w:p w14:paraId="26DBEFCE" w14:textId="2894B1E1" w:rsidR="005D321E" w:rsidRDefault="00000000">
      <w:pPr>
        <w:pStyle w:val="P68B1DB1-Prrafodelista2"/>
        <w:numPr>
          <w:ilvl w:val="2"/>
          <w:numId w:val="1"/>
        </w:numPr>
      </w:pPr>
      <w:r>
        <w:t>Malaika hukusanya waliokombolewa na kuwaleta kwa Yesu (1 Wathesalonike 4:17)</w:t>
      </w:r>
    </w:p>
    <w:p w14:paraId="70286657" w14:textId="575B9999" w:rsidR="005D321E" w:rsidRDefault="00000000">
      <w:pPr>
        <w:pStyle w:val="P68B1DB1-Prrafodelista2"/>
        <w:numPr>
          <w:ilvl w:val="1"/>
          <w:numId w:val="1"/>
        </w:numPr>
      </w:pPr>
      <w:r>
        <w:t>Wakati huo, wakati tarumbeta inalia, wakati kila jicho linamwona Yesu na sisi tuliokombolewa tunatazama uso wake, tutajua kwamba kungojea, pamoja na kila sala ya kudumu, kila wakati wa ushirika naye, kila ushuhuda wa ujasiri uliotolewa juu yake, na kila jaribu lilikuwa la thamani yake na sio bure.</w:t>
      </w:r>
    </w:p>
    <w:p w14:paraId="2B7B3B29" w14:textId="77777777" w:rsidR="005D321E" w:rsidRDefault="00000000">
      <w:pPr>
        <w:pStyle w:val="P68B1DB1-Prrafodelista1"/>
        <w:numPr>
          <w:ilvl w:val="0"/>
          <w:numId w:val="1"/>
        </w:numPr>
      </w:pPr>
      <w:r>
        <w:t>Kuwasili nyumbani</w:t>
      </w:r>
    </w:p>
    <w:p w14:paraId="058CF5CF" w14:textId="02B5B231" w:rsidR="005D321E" w:rsidRDefault="00000000">
      <w:pPr>
        <w:pStyle w:val="P68B1DB1-Prrafodelista2"/>
        <w:numPr>
          <w:ilvl w:val="1"/>
          <w:numId w:val="1"/>
        </w:numPr>
      </w:pPr>
      <w:r>
        <w:t>Mbinguni kuna mahali ambapo Yesu ametuandalia, mji wa kuishi: Yerusalemu Mpya (Yn. 14:2; Ebr. 11:10; Ufu. 21:10).</w:t>
      </w:r>
    </w:p>
    <w:p w14:paraId="7B7AF512" w14:textId="5A4A15DB" w:rsidR="005D321E" w:rsidRDefault="00000000">
      <w:pPr>
        <w:pStyle w:val="P68B1DB1-Prrafodelista2"/>
        <w:numPr>
          <w:ilvl w:val="1"/>
          <w:numId w:val="1"/>
        </w:numPr>
      </w:pPr>
      <w:r>
        <w:t>Mji huu, pamoja na wakaazi wake – sisi – tunaitwa "bibi arusi wa Mwanakondoo" (Ufu. 21:2, 9; Ufu. 19:7-8).</w:t>
      </w:r>
    </w:p>
    <w:p w14:paraId="6B9663AF" w14:textId="54D0324F" w:rsidR="005D321E" w:rsidRDefault="00000000">
      <w:pPr>
        <w:pStyle w:val="P68B1DB1-Prrafodelista2"/>
        <w:numPr>
          <w:ilvl w:val="1"/>
          <w:numId w:val="1"/>
        </w:numPr>
      </w:pPr>
      <w:r>
        <w:t>Hafla ya kwanza tutakayohudhuria katika nyumba yetu mpya haitasahaulika: karamu ya harusi ya Mwanakondoo (Ufu. 19:9).</w:t>
      </w:r>
    </w:p>
    <w:p w14:paraId="629DDFB9" w14:textId="77EBAEE7" w:rsidR="005D321E" w:rsidRPr="001969B9" w:rsidRDefault="00000000">
      <w:pPr>
        <w:pStyle w:val="P68B1DB1-Prrafodelista2"/>
        <w:numPr>
          <w:ilvl w:val="1"/>
          <w:numId w:val="1"/>
        </w:numPr>
        <w:rPr>
          <w:lang w:val="pl-PL"/>
        </w:rPr>
      </w:pPr>
      <w:r>
        <w:t xml:space="preserve">Lakini ili kuwa bibi arusi wa Kristo, lazima kwanza tuwe bibi arusi wake hapa duniani. </w:t>
      </w:r>
      <w:r w:rsidRPr="001969B9">
        <w:rPr>
          <w:lang w:val="pl-PL"/>
        </w:rPr>
        <w:t>Lazima tuwe na uhusiano wa karibu na Yesu sasa. Kumjua. Kuzungumza naye kila siku. Kumwamini. Kutamani siku ambayo tutaishi milele pamoja naye.</w:t>
      </w:r>
    </w:p>
    <w:p w14:paraId="3199560F" w14:textId="77777777" w:rsidR="005D321E" w:rsidRDefault="00000000">
      <w:pPr>
        <w:pStyle w:val="P68B1DB1-Prrafodelista1"/>
        <w:numPr>
          <w:ilvl w:val="0"/>
          <w:numId w:val="1"/>
        </w:numPr>
      </w:pPr>
      <w:proofErr w:type="spellStart"/>
      <w:r>
        <w:t>Tutafanya</w:t>
      </w:r>
      <w:proofErr w:type="spellEnd"/>
      <w:r>
        <w:t xml:space="preserve"> </w:t>
      </w:r>
      <w:proofErr w:type="spellStart"/>
      <w:r>
        <w:t>nini</w:t>
      </w:r>
      <w:proofErr w:type="spellEnd"/>
      <w:r>
        <w:t xml:space="preserve"> </w:t>
      </w:r>
      <w:proofErr w:type="spellStart"/>
      <w:r>
        <w:t>katika</w:t>
      </w:r>
      <w:proofErr w:type="spellEnd"/>
      <w:r>
        <w:t xml:space="preserve"> </w:t>
      </w:r>
      <w:proofErr w:type="spellStart"/>
      <w:r>
        <w:t>umilele</w:t>
      </w:r>
      <w:proofErr w:type="spellEnd"/>
      <w:r>
        <w:t>?</w:t>
      </w:r>
    </w:p>
    <w:p w14:paraId="45CE8A35" w14:textId="60E80669" w:rsidR="005D321E" w:rsidRDefault="00000000">
      <w:pPr>
        <w:pStyle w:val="P68B1DB1-Prrafodelista2"/>
        <w:numPr>
          <w:ilvl w:val="1"/>
          <w:numId w:val="1"/>
        </w:numPr>
      </w:pPr>
      <w:r>
        <w:t>Baraka kubwa tutayopata Mbinguni itakuwa kumwona Yesu na kuweza kumshukuru kwa kile alichotutendea.</w:t>
      </w:r>
    </w:p>
    <w:p w14:paraId="5FB61E99" w14:textId="165D0488" w:rsidR="005D321E" w:rsidRPr="001969B9" w:rsidRDefault="00000000">
      <w:pPr>
        <w:pStyle w:val="P68B1DB1-Prrafodelista2"/>
        <w:numPr>
          <w:ilvl w:val="1"/>
          <w:numId w:val="1"/>
        </w:numPr>
        <w:rPr>
          <w:lang w:val="fi-FI"/>
        </w:rPr>
      </w:pPr>
      <w:r w:rsidRPr="001969B9">
        <w:rPr>
          <w:lang w:val="fi-FI"/>
        </w:rPr>
        <w:t>Lakini hatutaishi Mbinguni kila wakati. Wakati utakuja ambapo tutashuka duniani, makao yetu ya mwisho (Ufu. 21:1-3; Zab. 37:9). Ingawa uovu hautakuwepo tena huko, Yesu bado atakuwa Mchungaji wetu, akitutunza kwa upole (Isa. 25:8; Ufu. 7:17).</w:t>
      </w:r>
    </w:p>
    <w:p w14:paraId="7A7DA241" w14:textId="08C2D2DA" w:rsidR="005D321E" w:rsidRDefault="00000000">
      <w:pPr>
        <w:pStyle w:val="P68B1DB1-Prrafodelista2"/>
        <w:numPr>
          <w:ilvl w:val="1"/>
          <w:numId w:val="1"/>
        </w:numPr>
      </w:pPr>
      <w:r w:rsidRPr="001969B9">
        <w:rPr>
          <w:lang w:val="fi-FI"/>
        </w:rPr>
        <w:t xml:space="preserve">Bila shaka, haitakuwa maisha ya uvivu. Kama vile Mungu alivyompa mwanadamu kazi alipomuumba, kila mmoja wetu atakuwa na kusudi hapo. </w:t>
      </w:r>
      <w:proofErr w:type="spellStart"/>
      <w:r>
        <w:t>Tutaweza</w:t>
      </w:r>
      <w:proofErr w:type="spellEnd"/>
      <w:r>
        <w:t xml:space="preserve"> </w:t>
      </w:r>
      <w:proofErr w:type="spellStart"/>
      <w:r>
        <w:t>kupanua</w:t>
      </w:r>
      <w:proofErr w:type="spellEnd"/>
      <w:r>
        <w:t xml:space="preserve"> </w:t>
      </w:r>
      <w:proofErr w:type="spellStart"/>
      <w:r>
        <w:t>maarifa</w:t>
      </w:r>
      <w:proofErr w:type="spellEnd"/>
      <w:r>
        <w:t xml:space="preserve"> </w:t>
      </w:r>
      <w:proofErr w:type="spellStart"/>
      <w:r>
        <w:t>yetu</w:t>
      </w:r>
      <w:proofErr w:type="spellEnd"/>
      <w:r>
        <w:t xml:space="preserve"> na kuendelea kugundua maajabu mapya.</w:t>
      </w:r>
    </w:p>
    <w:p w14:paraId="493788F3" w14:textId="64ED53D3" w:rsidR="005D321E" w:rsidRDefault="00000000">
      <w:pPr>
        <w:pStyle w:val="P68B1DB1-Prrafodelista2"/>
        <w:numPr>
          <w:ilvl w:val="1"/>
          <w:numId w:val="1"/>
        </w:numPr>
      </w:pPr>
      <w:r>
        <w:t>Kinyume na kile kinachotokea sasa, basi mawazo yetu yataelekezwa 100% kwa Mungu, ambaye upendo wake utafurika kila nyuzi za utu wetu (Ufu. 14:1).</w:t>
      </w:r>
    </w:p>
    <w:p w14:paraId="680FB3DB" w14:textId="62873FD5" w:rsidR="005D321E" w:rsidRDefault="00000000">
      <w:pPr>
        <w:pStyle w:val="P68B1DB1-Prrafodelista1"/>
        <w:numPr>
          <w:ilvl w:val="0"/>
          <w:numId w:val="1"/>
        </w:numPr>
      </w:pPr>
      <w:r>
        <w:t>Wajibu wetu</w:t>
      </w:r>
    </w:p>
    <w:p w14:paraId="4D487359" w14:textId="75CD54B2" w:rsidR="005D321E" w:rsidRDefault="00000000">
      <w:pPr>
        <w:pStyle w:val="P68B1DB1-Prrafodelista2"/>
        <w:numPr>
          <w:ilvl w:val="1"/>
          <w:numId w:val="1"/>
        </w:numPr>
      </w:pPr>
      <w:r>
        <w:t>Katika Yerusalemu Mpya-makazi yetu ya milele-mto wa maji ya uzima unatiririka kutoka kwenye kiti cha enzi cha Mungu, ukilisha mti wa uzima (Ufu. 22:1-2). Uzima tele, uzima wa milele.</w:t>
      </w:r>
    </w:p>
    <w:p w14:paraId="16294C3A" w14:textId="318D4F0A" w:rsidR="005D321E" w:rsidRDefault="00000000">
      <w:pPr>
        <w:pStyle w:val="P68B1DB1-Prrafodelista2"/>
        <w:numPr>
          <w:ilvl w:val="1"/>
          <w:numId w:val="1"/>
        </w:numPr>
      </w:pPr>
      <w:r>
        <w:t>Kumfikia ni bure. Yesu alilipa gharama. Tuliitikia siku moja wito wa Roho Mtakatifu na kujua jinsi ya kufika huko, lakini wengine bado hawajui njia.</w:t>
      </w:r>
    </w:p>
    <w:p w14:paraId="26A4618F" w14:textId="705E578E" w:rsidR="005D321E" w:rsidRDefault="00000000">
      <w:pPr>
        <w:pStyle w:val="P68B1DB1-Prrafodelista2"/>
        <w:numPr>
          <w:ilvl w:val="1"/>
          <w:numId w:val="1"/>
        </w:numPr>
      </w:pPr>
      <w:r>
        <w:lastRenderedPageBreak/>
        <w:t>Tuna jukumu kwa wale wanaotamani uzima wa milele lakini hawajui jinsi ya kuupata. Lazima tutangaze kwa sauti: "Yeye aliye na kiu na aje; na yeye anayetaka na achukue zawadi ya bure ya maji ya uzima" (Ufu. 22:17).</w:t>
      </w:r>
    </w:p>
    <w:p w14:paraId="7F0461DA" w14:textId="4E754E81" w:rsidR="005D321E" w:rsidRDefault="00000000">
      <w:pPr>
        <w:pStyle w:val="P68B1DB1-Prrafodelista2"/>
        <w:numPr>
          <w:ilvl w:val="1"/>
          <w:numId w:val="1"/>
        </w:numPr>
      </w:pPr>
      <w:r>
        <w:t xml:space="preserve">Mpaka wakati utakapofika ambapo tunaweza kunywa maji hayo, tusichoke kusubiri. Tuendelee kutamani. Njoo, Bwana Yesu!" </w:t>
      </w:r>
    </w:p>
    <w:sectPr w:rsidR="005D321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3AA88" w14:textId="77777777" w:rsidR="00E65350" w:rsidRDefault="00E65350">
      <w:pPr>
        <w:spacing w:after="0" w:line="240" w:lineRule="auto"/>
      </w:pPr>
      <w:r>
        <w:separator/>
      </w:r>
    </w:p>
  </w:endnote>
  <w:endnote w:type="continuationSeparator" w:id="0">
    <w:p w14:paraId="7C0316CE" w14:textId="77777777" w:rsidR="00E65350" w:rsidRDefault="00E65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BB971" w14:textId="77777777" w:rsidR="00E65350" w:rsidRDefault="00E65350">
      <w:pPr>
        <w:spacing w:after="0" w:line="240" w:lineRule="auto"/>
      </w:pPr>
      <w:r>
        <w:separator/>
      </w:r>
    </w:p>
  </w:footnote>
  <w:footnote w:type="continuationSeparator" w:id="0">
    <w:p w14:paraId="30CD77D0" w14:textId="77777777" w:rsidR="00E65350" w:rsidRDefault="00E653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9F3DFC"/>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03729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383"/>
    <w:rsid w:val="00004746"/>
    <w:rsid w:val="000B2AC6"/>
    <w:rsid w:val="000B440E"/>
    <w:rsid w:val="00136B06"/>
    <w:rsid w:val="001649B0"/>
    <w:rsid w:val="001969B9"/>
    <w:rsid w:val="001E4AA8"/>
    <w:rsid w:val="002448A0"/>
    <w:rsid w:val="002513DD"/>
    <w:rsid w:val="003036B8"/>
    <w:rsid w:val="00395C43"/>
    <w:rsid w:val="003B4CFF"/>
    <w:rsid w:val="003D5E96"/>
    <w:rsid w:val="00436895"/>
    <w:rsid w:val="004D5CB2"/>
    <w:rsid w:val="005D321E"/>
    <w:rsid w:val="006B286A"/>
    <w:rsid w:val="00711123"/>
    <w:rsid w:val="00722BA9"/>
    <w:rsid w:val="00A1477F"/>
    <w:rsid w:val="00A47F4F"/>
    <w:rsid w:val="00A53521"/>
    <w:rsid w:val="00AB406A"/>
    <w:rsid w:val="00AF3A66"/>
    <w:rsid w:val="00BA3EAE"/>
    <w:rsid w:val="00C03383"/>
    <w:rsid w:val="00C14E1C"/>
    <w:rsid w:val="00C22FAD"/>
    <w:rsid w:val="00C30AE8"/>
    <w:rsid w:val="00C46A68"/>
    <w:rsid w:val="00CD5F63"/>
    <w:rsid w:val="00CF6170"/>
    <w:rsid w:val="00D25A71"/>
    <w:rsid w:val="00DA4806"/>
    <w:rsid w:val="00E65350"/>
    <w:rsid w:val="00F83401"/>
    <w:rsid w:val="00FF4E5A"/>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E14FA"/>
  <w15:chartTrackingRefBased/>
  <w15:docId w15:val="{87CA906B-0BCD-4D54-9EA7-8CC13B5D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C03383"/>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Ttulo2">
    <w:name w:val="heading 2"/>
    <w:basedOn w:val="Normal"/>
    <w:next w:val="Normal"/>
    <w:link w:val="Ttulo2Car"/>
    <w:uiPriority w:val="9"/>
    <w:semiHidden/>
    <w:unhideWhenUsed/>
    <w:qFormat/>
    <w:rsid w:val="00C03383"/>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Ttulo3">
    <w:name w:val="heading 3"/>
    <w:basedOn w:val="Normal"/>
    <w:next w:val="Normal"/>
    <w:link w:val="Ttulo3Car"/>
    <w:uiPriority w:val="9"/>
    <w:semiHidden/>
    <w:unhideWhenUsed/>
    <w:qFormat/>
    <w:rsid w:val="00C03383"/>
    <w:pPr>
      <w:keepNext/>
      <w:keepLines/>
      <w:spacing w:before="160" w:after="80"/>
      <w:outlineLvl w:val="2"/>
    </w:pPr>
    <w:rPr>
      <w:rFonts w:eastAsiaTheme="majorEastAsia" w:cstheme="majorBidi"/>
      <w:color w:val="0F4761" w:themeColor="accent1" w:themeShade="BF"/>
      <w:sz w:val="28"/>
    </w:rPr>
  </w:style>
  <w:style w:type="paragraph" w:styleId="Ttulo4">
    <w:name w:val="heading 4"/>
    <w:basedOn w:val="Normal"/>
    <w:next w:val="Normal"/>
    <w:link w:val="Ttulo4Car"/>
    <w:uiPriority w:val="9"/>
    <w:semiHidden/>
    <w:unhideWhenUsed/>
    <w:qFormat/>
    <w:rsid w:val="00C03383"/>
    <w:pPr>
      <w:keepNext/>
      <w:keepLines/>
      <w:spacing w:before="80" w:after="40"/>
      <w:outlineLvl w:val="3"/>
    </w:pPr>
    <w:rPr>
      <w:rFonts w:eastAsiaTheme="majorEastAsia" w:cstheme="majorBidi"/>
      <w:i/>
      <w:color w:val="0F4761" w:themeColor="accent1" w:themeShade="BF"/>
    </w:rPr>
  </w:style>
  <w:style w:type="paragraph" w:styleId="Ttulo5">
    <w:name w:val="heading 5"/>
    <w:basedOn w:val="Normal"/>
    <w:next w:val="Normal"/>
    <w:link w:val="Ttulo5Car"/>
    <w:uiPriority w:val="9"/>
    <w:semiHidden/>
    <w:unhideWhenUsed/>
    <w:qFormat/>
    <w:rsid w:val="00C0338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03383"/>
    <w:pPr>
      <w:keepNext/>
      <w:keepLines/>
      <w:spacing w:before="40" w:after="0"/>
      <w:outlineLvl w:val="5"/>
    </w:pPr>
    <w:rPr>
      <w:rFonts w:eastAsiaTheme="majorEastAsia" w:cstheme="majorBidi"/>
      <w:i/>
      <w:color w:val="595959" w:themeColor="text1" w:themeTint="A6"/>
    </w:rPr>
  </w:style>
  <w:style w:type="paragraph" w:styleId="Ttulo7">
    <w:name w:val="heading 7"/>
    <w:basedOn w:val="Normal"/>
    <w:next w:val="Normal"/>
    <w:link w:val="Ttulo7Car"/>
    <w:uiPriority w:val="9"/>
    <w:semiHidden/>
    <w:unhideWhenUsed/>
    <w:qFormat/>
    <w:rsid w:val="00C0338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03383"/>
    <w:pPr>
      <w:keepNext/>
      <w:keepLines/>
      <w:spacing w:after="0"/>
      <w:outlineLvl w:val="7"/>
    </w:pPr>
    <w:rPr>
      <w:rFonts w:eastAsiaTheme="majorEastAsia" w:cstheme="majorBidi"/>
      <w:i/>
      <w:color w:val="272727" w:themeColor="text1" w:themeTint="D8"/>
    </w:rPr>
  </w:style>
  <w:style w:type="paragraph" w:styleId="Ttulo9">
    <w:name w:val="heading 9"/>
    <w:basedOn w:val="Normal"/>
    <w:next w:val="Normal"/>
    <w:link w:val="Ttulo9Car"/>
    <w:uiPriority w:val="9"/>
    <w:semiHidden/>
    <w:unhideWhenUsed/>
    <w:qFormat/>
    <w:rsid w:val="00C0338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C03383"/>
    <w:rPr>
      <w:rFonts w:asciiTheme="majorHAnsi" w:eastAsiaTheme="majorEastAsia" w:hAnsiTheme="majorHAnsi" w:cstheme="majorBidi"/>
      <w:color w:val="0F4761" w:themeColor="accent1" w:themeShade="BF"/>
      <w:kern w:val="0"/>
      <w:sz w:val="40"/>
      <w14:ligatures w14:val="none"/>
    </w:rPr>
  </w:style>
  <w:style w:type="character" w:customStyle="1" w:styleId="Ttulo2Car">
    <w:name w:val="Título 2 Car"/>
    <w:basedOn w:val="Fuentedeprrafopredeter"/>
    <w:link w:val="Ttulo2"/>
    <w:uiPriority w:val="9"/>
    <w:semiHidden/>
    <w:rsid w:val="00C03383"/>
    <w:rPr>
      <w:rFonts w:asciiTheme="majorHAnsi" w:eastAsiaTheme="majorEastAsia" w:hAnsiTheme="majorHAnsi" w:cstheme="majorBidi"/>
      <w:color w:val="0F4761" w:themeColor="accent1" w:themeShade="BF"/>
      <w:kern w:val="0"/>
      <w:sz w:val="32"/>
      <w14:ligatures w14:val="none"/>
    </w:rPr>
  </w:style>
  <w:style w:type="character" w:customStyle="1" w:styleId="Ttulo3Car">
    <w:name w:val="Título 3 Car"/>
    <w:basedOn w:val="Fuentedeprrafopredeter"/>
    <w:link w:val="Ttulo3"/>
    <w:uiPriority w:val="9"/>
    <w:semiHidden/>
    <w:rsid w:val="00C03383"/>
    <w:rPr>
      <w:rFonts w:eastAsiaTheme="majorEastAsia" w:cstheme="majorBidi"/>
      <w:color w:val="0F4761" w:themeColor="accent1" w:themeShade="BF"/>
      <w:kern w:val="0"/>
      <w:sz w:val="28"/>
      <w14:ligatures w14:val="none"/>
    </w:rPr>
  </w:style>
  <w:style w:type="character" w:customStyle="1" w:styleId="Ttulo4Car">
    <w:name w:val="Título 4 Car"/>
    <w:basedOn w:val="Fuentedeprrafopredeter"/>
    <w:link w:val="Ttulo4"/>
    <w:uiPriority w:val="9"/>
    <w:semiHidden/>
    <w:rsid w:val="00C03383"/>
    <w:rPr>
      <w:rFonts w:eastAsiaTheme="majorEastAsia" w:cstheme="majorBidi"/>
      <w:i/>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C03383"/>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C03383"/>
    <w:rPr>
      <w:rFonts w:eastAsiaTheme="majorEastAsia" w:cstheme="majorBidi"/>
      <w:i/>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C03383"/>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C03383"/>
    <w:rPr>
      <w:rFonts w:eastAsiaTheme="majorEastAsia" w:cstheme="majorBidi"/>
      <w:i/>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C03383"/>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C03383"/>
    <w:pPr>
      <w:spacing w:after="80" w:line="240" w:lineRule="auto"/>
      <w:contextualSpacing/>
    </w:pPr>
    <w:rPr>
      <w:rFonts w:asciiTheme="majorHAnsi" w:eastAsiaTheme="majorEastAsia" w:hAnsiTheme="majorHAnsi" w:cstheme="majorBidi"/>
      <w:kern w:val="28"/>
      <w:sz w:val="56"/>
    </w:rPr>
  </w:style>
  <w:style w:type="character" w:customStyle="1" w:styleId="TtuloCar">
    <w:name w:val="Título Car"/>
    <w:basedOn w:val="Fuentedeprrafopredeter"/>
    <w:link w:val="Ttulo"/>
    <w:uiPriority w:val="10"/>
    <w:rsid w:val="00C03383"/>
    <w:rPr>
      <w:rFonts w:asciiTheme="majorHAnsi" w:eastAsiaTheme="majorEastAsia" w:hAnsiTheme="majorHAnsi" w:cstheme="majorBidi"/>
      <w:kern w:val="28"/>
      <w:sz w:val="56"/>
      <w14:ligatures w14:val="none"/>
    </w:rPr>
  </w:style>
  <w:style w:type="paragraph" w:styleId="Subttulo">
    <w:name w:val="Subtitle"/>
    <w:basedOn w:val="Normal"/>
    <w:next w:val="Normal"/>
    <w:link w:val="SubttuloCar"/>
    <w:uiPriority w:val="11"/>
    <w:qFormat/>
    <w:rsid w:val="00C03383"/>
    <w:pPr>
      <w:numPr>
        <w:ilvl w:val="1"/>
      </w:numPr>
    </w:pPr>
    <w:rPr>
      <w:rFonts w:eastAsiaTheme="majorEastAsia" w:cstheme="majorBidi"/>
      <w:color w:val="595959" w:themeColor="text1" w:themeTint="A6"/>
      <w:sz w:val="28"/>
    </w:rPr>
  </w:style>
  <w:style w:type="character" w:customStyle="1" w:styleId="SubttuloCar">
    <w:name w:val="Subtítulo Car"/>
    <w:basedOn w:val="Fuentedeprrafopredeter"/>
    <w:link w:val="Subttulo"/>
    <w:uiPriority w:val="11"/>
    <w:rsid w:val="00C03383"/>
    <w:rPr>
      <w:rFonts w:eastAsiaTheme="majorEastAsia" w:cstheme="majorBidi"/>
      <w:color w:val="595959" w:themeColor="text1" w:themeTint="A6"/>
      <w:kern w:val="0"/>
      <w:sz w:val="28"/>
      <w14:ligatures w14:val="none"/>
    </w:rPr>
  </w:style>
  <w:style w:type="paragraph" w:styleId="Cita">
    <w:name w:val="Quote"/>
    <w:basedOn w:val="Normal"/>
    <w:next w:val="Normal"/>
    <w:link w:val="CitaCar"/>
    <w:uiPriority w:val="29"/>
    <w:qFormat/>
    <w:rsid w:val="00C03383"/>
    <w:pPr>
      <w:spacing w:before="160"/>
      <w:jc w:val="center"/>
    </w:pPr>
    <w:rPr>
      <w:i/>
      <w:color w:val="404040" w:themeColor="text1" w:themeTint="BF"/>
    </w:rPr>
  </w:style>
  <w:style w:type="character" w:customStyle="1" w:styleId="CitaCar">
    <w:name w:val="Cita Car"/>
    <w:basedOn w:val="Fuentedeprrafopredeter"/>
    <w:link w:val="Cita"/>
    <w:uiPriority w:val="29"/>
    <w:rsid w:val="00C03383"/>
    <w:rPr>
      <w:i/>
      <w:color w:val="404040" w:themeColor="text1" w:themeTint="BF"/>
      <w:kern w:val="0"/>
      <w:sz w:val="24"/>
      <w14:ligatures w14:val="none"/>
    </w:rPr>
  </w:style>
  <w:style w:type="paragraph" w:styleId="Prrafodelista">
    <w:name w:val="List Paragraph"/>
    <w:basedOn w:val="Normal"/>
    <w:uiPriority w:val="34"/>
    <w:qFormat/>
    <w:rsid w:val="00C03383"/>
    <w:pPr>
      <w:ind w:left="720"/>
      <w:contextualSpacing/>
    </w:pPr>
  </w:style>
  <w:style w:type="character" w:styleId="nfasisintenso">
    <w:name w:val="Intense Emphasis"/>
    <w:basedOn w:val="Fuentedeprrafopredeter"/>
    <w:uiPriority w:val="21"/>
    <w:qFormat/>
    <w:rsid w:val="00C03383"/>
    <w:rPr>
      <w:i/>
      <w:color w:val="0F4761" w:themeColor="accent1" w:themeShade="BF"/>
    </w:rPr>
  </w:style>
  <w:style w:type="paragraph" w:styleId="Citadestacada">
    <w:name w:val="Intense Quote"/>
    <w:basedOn w:val="Normal"/>
    <w:next w:val="Normal"/>
    <w:link w:val="CitadestacadaCar"/>
    <w:uiPriority w:val="30"/>
    <w:qFormat/>
    <w:rsid w:val="00C03383"/>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CitadestacadaCar">
    <w:name w:val="Cita destacada Car"/>
    <w:basedOn w:val="Fuentedeprrafopredeter"/>
    <w:link w:val="Citadestacada"/>
    <w:uiPriority w:val="30"/>
    <w:rsid w:val="00C03383"/>
    <w:rPr>
      <w:i/>
      <w:color w:val="0F4761" w:themeColor="accent1" w:themeShade="BF"/>
      <w:kern w:val="0"/>
      <w:sz w:val="24"/>
      <w14:ligatures w14:val="none"/>
    </w:rPr>
  </w:style>
  <w:style w:type="character" w:styleId="Referenciaintensa">
    <w:name w:val="Intense Reference"/>
    <w:basedOn w:val="Fuentedeprrafopredeter"/>
    <w:uiPriority w:val="32"/>
    <w:qFormat/>
    <w:rsid w:val="00C03383"/>
    <w:rPr>
      <w:b/>
      <w:smallCaps/>
      <w:color w:val="0F4761" w:themeColor="accent1" w:themeShade="BF"/>
    </w:rPr>
  </w:style>
  <w:style w:type="paragraph" w:styleId="Encabezado">
    <w:name w:val="header"/>
    <w:basedOn w:val="Normal"/>
    <w:link w:val="EncabezadoCar"/>
    <w:uiPriority w:val="99"/>
    <w:unhideWhenUsed/>
    <w:rsid w:val="003B4C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4CFF"/>
    <w:rPr>
      <w:kern w:val="0"/>
      <w:sz w:val="24"/>
      <w14:ligatures w14:val="none"/>
    </w:rPr>
  </w:style>
  <w:style w:type="paragraph" w:styleId="Piedepgina">
    <w:name w:val="footer"/>
    <w:basedOn w:val="Normal"/>
    <w:link w:val="PiedepginaCar"/>
    <w:uiPriority w:val="99"/>
    <w:unhideWhenUsed/>
    <w:rsid w:val="003B4C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4CFF"/>
    <w:rPr>
      <w:kern w:val="0"/>
      <w:sz w:val="24"/>
      <w14:ligatures w14:val="none"/>
    </w:rPr>
  </w:style>
  <w:style w:type="paragraph" w:customStyle="1" w:styleId="P68B1DB1-Prrafodelista1">
    <w:name w:val="P68B1DB1-Prrafodelista1"/>
    <w:basedOn w:val="Prrafodelista"/>
    <w:rPr>
      <w:b/>
      <w:sz w:val="22"/>
    </w:rPr>
  </w:style>
  <w:style w:type="paragraph" w:customStyle="1" w:styleId="P68B1DB1-Prrafodelista2">
    <w:name w:val="P68B1DB1-Prrafodelista2"/>
    <w:basedOn w:val="Prrafodelist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2745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2026-05-29T04:40:00Z</dcterms:created>
  <dcterms:modified xsi:type="dcterms:W3CDTF">2026-05-29T04:40:00Z</dcterms:modified>
</cp:coreProperties>
</file>